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85B92" w14:textId="77777777" w:rsidR="00002F4A" w:rsidRPr="00002F4A" w:rsidRDefault="00002F4A" w:rsidP="00002F4A">
      <w:pPr>
        <w:jc w:val="right"/>
        <w:rPr>
          <w:rFonts w:asciiTheme="minorHAnsi" w:hAnsiTheme="minorHAnsi" w:cstheme="minorHAnsi"/>
          <w:b/>
        </w:rPr>
      </w:pPr>
      <w:r w:rsidRPr="00002F4A">
        <w:rPr>
          <w:rFonts w:asciiTheme="minorHAnsi" w:hAnsiTheme="minorHAnsi" w:cstheme="minorHAnsi"/>
          <w:b/>
        </w:rPr>
        <w:t>Załącznik nr 8 do SWZ</w:t>
      </w:r>
    </w:p>
    <w:p w14:paraId="345DDCD6" w14:textId="77777777" w:rsidR="005243FD" w:rsidRPr="00002F4A" w:rsidRDefault="005243FD" w:rsidP="00A77A0F">
      <w:pPr>
        <w:pStyle w:val="Standard"/>
        <w:jc w:val="right"/>
        <w:rPr>
          <w:rFonts w:asciiTheme="minorHAnsi" w:hAnsiTheme="minorHAnsi" w:cstheme="minorHAnsi"/>
          <w:b/>
        </w:rPr>
      </w:pPr>
    </w:p>
    <w:p w14:paraId="0FEDCDB2" w14:textId="77777777" w:rsidR="007621DA" w:rsidRPr="00002F4A" w:rsidRDefault="00821254" w:rsidP="00A77A0F">
      <w:pPr>
        <w:pStyle w:val="Standard"/>
        <w:jc w:val="center"/>
        <w:rPr>
          <w:rFonts w:asciiTheme="minorHAnsi" w:hAnsiTheme="minorHAnsi" w:cstheme="minorHAnsi"/>
          <w:b/>
          <w:bCs/>
        </w:rPr>
      </w:pPr>
      <w:r w:rsidRPr="00002F4A">
        <w:rPr>
          <w:rFonts w:asciiTheme="minorHAnsi" w:hAnsiTheme="minorHAnsi" w:cstheme="minorHAnsi"/>
          <w:b/>
          <w:bCs/>
        </w:rPr>
        <w:t xml:space="preserve">UMOWA Nr </w:t>
      </w:r>
      <w:r w:rsidR="005243FD" w:rsidRPr="00002F4A">
        <w:rPr>
          <w:rFonts w:asciiTheme="minorHAnsi" w:hAnsiTheme="minorHAnsi" w:cstheme="minorHAnsi"/>
          <w:b/>
          <w:bCs/>
        </w:rPr>
        <w:t>……………….</w:t>
      </w:r>
    </w:p>
    <w:p w14:paraId="30F8D1DF" w14:textId="77777777" w:rsidR="005F685D" w:rsidRPr="00002F4A" w:rsidRDefault="005F685D" w:rsidP="00A77A0F">
      <w:pPr>
        <w:pStyle w:val="Standard"/>
        <w:jc w:val="center"/>
        <w:rPr>
          <w:rFonts w:asciiTheme="minorHAnsi" w:hAnsiTheme="minorHAnsi" w:cstheme="minorHAnsi"/>
          <w:b/>
          <w:bCs/>
          <w:sz w:val="26"/>
          <w:szCs w:val="26"/>
        </w:rPr>
      </w:pPr>
    </w:p>
    <w:p w14:paraId="5498384B" w14:textId="77777777" w:rsidR="00002F4A" w:rsidRPr="007A6F95" w:rsidRDefault="00002F4A" w:rsidP="007A6F95">
      <w:pPr>
        <w:spacing w:line="276" w:lineRule="auto"/>
        <w:rPr>
          <w:rFonts w:asciiTheme="minorHAnsi" w:hAnsiTheme="minorHAnsi" w:cstheme="minorHAnsi"/>
        </w:rPr>
      </w:pPr>
      <w:r w:rsidRPr="007A6F95">
        <w:rPr>
          <w:rFonts w:asciiTheme="minorHAnsi" w:hAnsiTheme="minorHAnsi" w:cstheme="minorHAnsi"/>
        </w:rPr>
        <w:t>W dniu ………………………………... r. w Dubience pomiędzy:</w:t>
      </w:r>
    </w:p>
    <w:p w14:paraId="6EB47EBE" w14:textId="109E6C94" w:rsidR="00002F4A" w:rsidRPr="007A6F95" w:rsidRDefault="00002F4A" w:rsidP="007A6F95">
      <w:pPr>
        <w:spacing w:line="276" w:lineRule="auto"/>
        <w:jc w:val="both"/>
        <w:rPr>
          <w:rFonts w:asciiTheme="minorHAnsi" w:hAnsiTheme="minorHAnsi" w:cstheme="minorHAnsi"/>
        </w:rPr>
      </w:pPr>
      <w:r w:rsidRPr="007A6F95">
        <w:rPr>
          <w:rFonts w:asciiTheme="minorHAnsi" w:hAnsiTheme="minorHAnsi" w:cstheme="minorHAnsi"/>
          <w:b/>
          <w:bCs/>
        </w:rPr>
        <w:t>Gminą Dubienka</w:t>
      </w:r>
      <w:r w:rsidRPr="007A6F95">
        <w:rPr>
          <w:rFonts w:asciiTheme="minorHAnsi" w:hAnsiTheme="minorHAnsi" w:cstheme="minorHAnsi"/>
        </w:rPr>
        <w:t xml:space="preserve"> z siedzibą w Dubience ul. </w:t>
      </w:r>
      <w:r w:rsidRPr="007A6F95">
        <w:rPr>
          <w:rFonts w:asciiTheme="minorHAnsi" w:eastAsia="Times New Roman" w:hAnsiTheme="minorHAnsi" w:cstheme="minorHAnsi"/>
          <w:lang w:eastAsia="pl-PL"/>
        </w:rPr>
        <w:t xml:space="preserve">3 Maja 6, 22-145 Dubienka, </w:t>
      </w:r>
      <w:r w:rsidRPr="007A6F95">
        <w:rPr>
          <w:rFonts w:asciiTheme="minorHAnsi" w:eastAsia="Times New Roman" w:hAnsiTheme="minorHAnsi" w:cstheme="minorHAnsi"/>
          <w:bCs/>
          <w:lang w:eastAsia="pl-PL"/>
        </w:rPr>
        <w:t>NIP………………………, REGON…………………………</w:t>
      </w:r>
      <w:r w:rsidR="007A6F95">
        <w:rPr>
          <w:rFonts w:asciiTheme="minorHAnsi" w:eastAsia="Times New Roman" w:hAnsiTheme="minorHAnsi" w:cstheme="minorHAnsi"/>
          <w:bCs/>
          <w:lang w:eastAsia="pl-PL"/>
        </w:rPr>
        <w:t xml:space="preserve">, </w:t>
      </w:r>
      <w:r w:rsidRPr="007A6F95">
        <w:rPr>
          <w:rFonts w:asciiTheme="minorHAnsi" w:hAnsiTheme="minorHAnsi" w:cstheme="minorHAnsi"/>
        </w:rPr>
        <w:t>reprezentowaną przez:</w:t>
      </w:r>
      <w:r w:rsidR="00093BF6">
        <w:rPr>
          <w:rFonts w:asciiTheme="minorHAnsi" w:eastAsia="Times New Roman" w:hAnsiTheme="minorHAnsi" w:cstheme="minorHAnsi"/>
          <w:b/>
          <w:lang w:eastAsia="pl-PL"/>
        </w:rPr>
        <w:t xml:space="preserve"> Michała Kozińskiego</w:t>
      </w:r>
      <w:r w:rsidR="009930B5">
        <w:rPr>
          <w:rFonts w:asciiTheme="minorHAnsi" w:eastAsia="Times New Roman" w:hAnsiTheme="minorHAnsi" w:cstheme="minorHAnsi"/>
          <w:b/>
          <w:lang w:eastAsia="pl-PL"/>
        </w:rPr>
        <w:t xml:space="preserve"> </w:t>
      </w:r>
      <w:r w:rsidR="007A6F95" w:rsidRPr="007A6F95">
        <w:rPr>
          <w:rFonts w:asciiTheme="minorHAnsi" w:eastAsia="Times New Roman" w:hAnsiTheme="minorHAnsi" w:cstheme="minorHAnsi"/>
          <w:bCs/>
          <w:lang w:eastAsia="pl-PL"/>
        </w:rPr>
        <w:t xml:space="preserve">– </w:t>
      </w:r>
      <w:r w:rsidRPr="007A6F95">
        <w:rPr>
          <w:rFonts w:asciiTheme="minorHAnsi" w:eastAsia="Times New Roman" w:hAnsiTheme="minorHAnsi" w:cstheme="minorHAnsi"/>
          <w:bCs/>
          <w:lang w:eastAsia="pl-PL"/>
        </w:rPr>
        <w:t>Wójta Gminy przy kontrasygnacie Skarbnika Gminy</w:t>
      </w:r>
      <w:r w:rsidR="007A6F95">
        <w:rPr>
          <w:rFonts w:asciiTheme="minorHAnsi" w:eastAsia="Times New Roman" w:hAnsiTheme="minorHAnsi" w:cstheme="minorHAnsi"/>
          <w:bCs/>
          <w:lang w:eastAsia="pl-PL"/>
        </w:rPr>
        <w:t xml:space="preserve"> –</w:t>
      </w:r>
      <w:r w:rsidRPr="007A6F95">
        <w:rPr>
          <w:rFonts w:asciiTheme="minorHAnsi" w:eastAsia="Times New Roman" w:hAnsiTheme="minorHAnsi" w:cstheme="minorHAnsi"/>
          <w:b/>
          <w:lang w:eastAsia="pl-PL"/>
        </w:rPr>
        <w:t xml:space="preserve"> Elżbiety Karpiuk</w:t>
      </w:r>
      <w:r w:rsidRPr="007A6F95">
        <w:rPr>
          <w:rFonts w:asciiTheme="minorHAnsi" w:hAnsiTheme="minorHAnsi" w:cstheme="minorHAnsi"/>
        </w:rPr>
        <w:tab/>
      </w:r>
      <w:r w:rsidR="007A6F95">
        <w:rPr>
          <w:rFonts w:asciiTheme="minorHAnsi" w:hAnsiTheme="minorHAnsi" w:cstheme="minorHAnsi"/>
        </w:rPr>
        <w:t xml:space="preserve">, </w:t>
      </w:r>
      <w:r w:rsidRPr="007A6F95">
        <w:rPr>
          <w:rFonts w:asciiTheme="minorHAnsi" w:hAnsiTheme="minorHAnsi" w:cstheme="minorHAnsi"/>
        </w:rPr>
        <w:t xml:space="preserve">zwaną dalej w treści umowy </w:t>
      </w:r>
      <w:r w:rsidRPr="007A6F95">
        <w:rPr>
          <w:rFonts w:asciiTheme="minorHAnsi" w:hAnsiTheme="minorHAnsi" w:cstheme="minorHAnsi"/>
          <w:b/>
        </w:rPr>
        <w:t>Zamawiającym</w:t>
      </w:r>
    </w:p>
    <w:p w14:paraId="1D6F35A3" w14:textId="77777777" w:rsidR="00002F4A" w:rsidRPr="00002F4A" w:rsidRDefault="00002F4A" w:rsidP="007A6F95">
      <w:pPr>
        <w:spacing w:before="120" w:after="120" w:line="276" w:lineRule="auto"/>
        <w:rPr>
          <w:rFonts w:asciiTheme="minorHAnsi" w:hAnsiTheme="minorHAnsi" w:cstheme="minorHAnsi"/>
        </w:rPr>
      </w:pPr>
      <w:r w:rsidRPr="00002F4A">
        <w:rPr>
          <w:rFonts w:asciiTheme="minorHAnsi" w:hAnsiTheme="minorHAnsi" w:cstheme="minorHAnsi"/>
        </w:rPr>
        <w:t>a</w:t>
      </w:r>
    </w:p>
    <w:p w14:paraId="4E69765F" w14:textId="77777777" w:rsidR="00002F4A" w:rsidRPr="00002F4A" w:rsidRDefault="00002F4A" w:rsidP="007A6F95">
      <w:pPr>
        <w:spacing w:line="276" w:lineRule="auto"/>
        <w:rPr>
          <w:rFonts w:asciiTheme="minorHAnsi" w:hAnsiTheme="minorHAnsi" w:cstheme="minorHAnsi"/>
        </w:rPr>
      </w:pPr>
      <w:r w:rsidRPr="00002F4A">
        <w:rPr>
          <w:rFonts w:asciiTheme="minorHAnsi" w:hAnsiTheme="minorHAnsi" w:cstheme="minorHAnsi"/>
        </w:rPr>
        <w:t>…….……………………………………………………………………………………...……</w:t>
      </w:r>
    </w:p>
    <w:p w14:paraId="3EEEF147" w14:textId="77777777" w:rsidR="00002F4A" w:rsidRPr="00002F4A" w:rsidRDefault="00002F4A" w:rsidP="007A6F95">
      <w:pPr>
        <w:spacing w:line="276" w:lineRule="auto"/>
        <w:rPr>
          <w:rFonts w:asciiTheme="minorHAnsi" w:hAnsiTheme="minorHAnsi" w:cstheme="minorHAnsi"/>
        </w:rPr>
      </w:pPr>
      <w:r w:rsidRPr="00002F4A">
        <w:rPr>
          <w:rFonts w:asciiTheme="minorHAnsi" w:hAnsiTheme="minorHAnsi" w:cstheme="minorHAnsi"/>
        </w:rPr>
        <w:t xml:space="preserve">NIP ………………………, </w:t>
      </w:r>
      <w:r>
        <w:rPr>
          <w:rFonts w:asciiTheme="minorHAnsi" w:hAnsiTheme="minorHAnsi" w:cstheme="minorHAnsi"/>
        </w:rPr>
        <w:t>REGON</w:t>
      </w:r>
      <w:r w:rsidRPr="00002F4A">
        <w:rPr>
          <w:rFonts w:asciiTheme="minorHAnsi" w:hAnsiTheme="minorHAnsi" w:cstheme="minorHAnsi"/>
        </w:rPr>
        <w:t xml:space="preserve"> …………………………...</w:t>
      </w:r>
    </w:p>
    <w:p w14:paraId="6FAB17AB" w14:textId="77777777" w:rsidR="00002F4A" w:rsidRPr="00002F4A" w:rsidRDefault="00002F4A" w:rsidP="007A6F95">
      <w:pPr>
        <w:spacing w:line="276" w:lineRule="auto"/>
        <w:rPr>
          <w:rFonts w:asciiTheme="minorHAnsi" w:hAnsiTheme="minorHAnsi" w:cstheme="minorHAnsi"/>
        </w:rPr>
      </w:pPr>
      <w:r w:rsidRPr="00002F4A">
        <w:rPr>
          <w:rFonts w:asciiTheme="minorHAnsi" w:hAnsiTheme="minorHAnsi" w:cstheme="minorHAnsi"/>
        </w:rPr>
        <w:t>reprezentowaną przez: ………………………………….</w:t>
      </w:r>
    </w:p>
    <w:p w14:paraId="11B7E406" w14:textId="77777777" w:rsidR="00002F4A" w:rsidRPr="00002F4A" w:rsidRDefault="00002F4A" w:rsidP="007A6F95">
      <w:pPr>
        <w:spacing w:line="276" w:lineRule="auto"/>
        <w:rPr>
          <w:rFonts w:asciiTheme="minorHAnsi" w:hAnsiTheme="minorHAnsi" w:cstheme="minorHAnsi"/>
        </w:rPr>
      </w:pPr>
      <w:r w:rsidRPr="00002F4A">
        <w:rPr>
          <w:rFonts w:asciiTheme="minorHAnsi" w:hAnsiTheme="minorHAnsi" w:cstheme="minorHAnsi"/>
        </w:rPr>
        <w:t xml:space="preserve">zwaną dalej w treści umowy </w:t>
      </w:r>
      <w:r w:rsidRPr="00002F4A">
        <w:rPr>
          <w:rFonts w:asciiTheme="minorHAnsi" w:hAnsiTheme="minorHAnsi" w:cstheme="minorHAnsi"/>
          <w:b/>
        </w:rPr>
        <w:t>Wykonawcą</w:t>
      </w:r>
      <w:r w:rsidRPr="00002F4A">
        <w:rPr>
          <w:rFonts w:asciiTheme="minorHAnsi" w:hAnsiTheme="minorHAnsi" w:cstheme="minorHAnsi"/>
        </w:rPr>
        <w:t>,</w:t>
      </w:r>
    </w:p>
    <w:p w14:paraId="56B3790B" w14:textId="77777777" w:rsidR="00002F4A" w:rsidRPr="00002F4A" w:rsidRDefault="00002F4A" w:rsidP="007A6F95">
      <w:pPr>
        <w:spacing w:line="276" w:lineRule="auto"/>
        <w:rPr>
          <w:rFonts w:asciiTheme="minorHAnsi" w:hAnsiTheme="minorHAnsi" w:cstheme="minorHAnsi"/>
        </w:rPr>
      </w:pPr>
    </w:p>
    <w:p w14:paraId="3E37840C" w14:textId="6AA5EDFF" w:rsidR="00002F4A" w:rsidRPr="00002F4A" w:rsidRDefault="00002F4A" w:rsidP="007A6F95">
      <w:pPr>
        <w:pStyle w:val="Teksttreci0"/>
        <w:shd w:val="clear" w:color="auto" w:fill="auto"/>
        <w:spacing w:after="0" w:line="276" w:lineRule="auto"/>
        <w:ind w:firstLine="0"/>
        <w:jc w:val="both"/>
        <w:rPr>
          <w:rFonts w:asciiTheme="minorHAnsi" w:hAnsiTheme="minorHAnsi" w:cstheme="minorHAnsi"/>
          <w:i/>
          <w:iCs/>
        </w:rPr>
      </w:pPr>
      <w:r w:rsidRPr="00002F4A">
        <w:rPr>
          <w:rFonts w:asciiTheme="minorHAnsi" w:hAnsiTheme="minorHAnsi" w:cstheme="minorHAnsi"/>
          <w:i/>
          <w:iCs/>
        </w:rPr>
        <w:t xml:space="preserve">w wyniku przeprowadzonego postępowania o udzielenie zamówienia publicznego prowadzonego w trybie </w:t>
      </w:r>
      <w:r>
        <w:rPr>
          <w:rFonts w:asciiTheme="minorHAnsi" w:hAnsiTheme="minorHAnsi" w:cstheme="minorHAnsi"/>
          <w:i/>
          <w:iCs/>
        </w:rPr>
        <w:t>podstawowym</w:t>
      </w:r>
      <w:r w:rsidRPr="00002F4A">
        <w:rPr>
          <w:rFonts w:asciiTheme="minorHAnsi" w:hAnsiTheme="minorHAnsi" w:cstheme="minorHAnsi"/>
          <w:i/>
          <w:iCs/>
        </w:rPr>
        <w:t xml:space="preserve"> na podstawie art. </w:t>
      </w:r>
      <w:r>
        <w:rPr>
          <w:rFonts w:asciiTheme="minorHAnsi" w:hAnsiTheme="minorHAnsi" w:cstheme="minorHAnsi"/>
          <w:i/>
          <w:iCs/>
        </w:rPr>
        <w:t>275 pkt 2</w:t>
      </w:r>
      <w:r w:rsidRPr="00002F4A">
        <w:rPr>
          <w:rFonts w:asciiTheme="minorHAnsi" w:hAnsiTheme="minorHAnsi" w:cstheme="minorHAnsi"/>
          <w:i/>
          <w:iCs/>
          <w:color w:val="FF0000"/>
        </w:rPr>
        <w:t xml:space="preserve"> </w:t>
      </w:r>
      <w:r w:rsidRPr="00002F4A">
        <w:rPr>
          <w:rFonts w:asciiTheme="minorHAnsi" w:hAnsiTheme="minorHAnsi" w:cstheme="minorHAnsi"/>
          <w:i/>
          <w:iCs/>
        </w:rPr>
        <w:t>ustawy z dnia 11 września 2019 r. Prawo zamówień publicznych (tj. Dz. U. z 202</w:t>
      </w:r>
      <w:r w:rsidR="00250FFA">
        <w:rPr>
          <w:rFonts w:asciiTheme="minorHAnsi" w:hAnsiTheme="minorHAnsi" w:cstheme="minorHAnsi"/>
          <w:i/>
          <w:iCs/>
        </w:rPr>
        <w:t>4</w:t>
      </w:r>
      <w:r w:rsidRPr="00002F4A">
        <w:rPr>
          <w:rFonts w:asciiTheme="minorHAnsi" w:hAnsiTheme="minorHAnsi" w:cstheme="minorHAnsi"/>
          <w:i/>
          <w:iCs/>
        </w:rPr>
        <w:t xml:space="preserve"> r., poz. </w:t>
      </w:r>
      <w:r w:rsidR="00250FFA">
        <w:rPr>
          <w:rFonts w:asciiTheme="minorHAnsi" w:hAnsiTheme="minorHAnsi" w:cstheme="minorHAnsi"/>
          <w:i/>
          <w:iCs/>
        </w:rPr>
        <w:t>1320</w:t>
      </w:r>
      <w:r w:rsidR="008C1BFF">
        <w:rPr>
          <w:rFonts w:asciiTheme="minorHAnsi" w:hAnsiTheme="minorHAnsi" w:cstheme="minorHAnsi"/>
          <w:i/>
          <w:iCs/>
        </w:rPr>
        <w:t xml:space="preserve"> z późn. zm.</w:t>
      </w:r>
      <w:r w:rsidR="00250FFA">
        <w:rPr>
          <w:rFonts w:asciiTheme="minorHAnsi" w:hAnsiTheme="minorHAnsi" w:cstheme="minorHAnsi"/>
          <w:i/>
          <w:iCs/>
        </w:rPr>
        <w:t xml:space="preserve">) </w:t>
      </w:r>
      <w:r w:rsidRPr="00002F4A">
        <w:rPr>
          <w:rFonts w:asciiTheme="minorHAnsi" w:hAnsiTheme="minorHAnsi" w:cstheme="minorHAnsi"/>
          <w:i/>
          <w:iCs/>
        </w:rPr>
        <w:t>została zawarta umowa o następującej treści:</w:t>
      </w:r>
    </w:p>
    <w:p w14:paraId="72D18D28" w14:textId="77777777" w:rsidR="00002F4A" w:rsidRDefault="00002F4A" w:rsidP="00580678">
      <w:pPr>
        <w:pStyle w:val="Default"/>
        <w:spacing w:line="276" w:lineRule="auto"/>
        <w:jc w:val="both"/>
        <w:rPr>
          <w:rFonts w:ascii="Cambria" w:hAnsi="Cambria"/>
        </w:rPr>
      </w:pPr>
    </w:p>
    <w:p w14:paraId="6C213EB3" w14:textId="77777777" w:rsidR="00BA7B0B" w:rsidRPr="00E02C3F" w:rsidRDefault="00BA7B0B" w:rsidP="005F685D">
      <w:pPr>
        <w:spacing w:line="276" w:lineRule="auto"/>
        <w:rPr>
          <w:rFonts w:ascii="Cambria" w:hAnsi="Cambria"/>
        </w:rPr>
      </w:pPr>
    </w:p>
    <w:p w14:paraId="526F4CF1" w14:textId="77777777" w:rsidR="007621DA" w:rsidRPr="007A6F95" w:rsidRDefault="00821254" w:rsidP="007A6F95">
      <w:pPr>
        <w:pStyle w:val="Standard"/>
        <w:spacing w:line="276" w:lineRule="auto"/>
        <w:ind w:right="80"/>
        <w:jc w:val="center"/>
        <w:rPr>
          <w:rFonts w:asciiTheme="minorHAnsi" w:eastAsia="Arial" w:hAnsiTheme="minorHAnsi" w:cstheme="minorHAnsi"/>
          <w:b/>
        </w:rPr>
      </w:pPr>
      <w:bookmarkStart w:id="0" w:name="bookmark35"/>
      <w:r w:rsidRPr="007A6F95">
        <w:rPr>
          <w:rFonts w:asciiTheme="minorHAnsi" w:eastAsia="Arial" w:hAnsiTheme="minorHAnsi" w:cstheme="minorHAnsi"/>
          <w:b/>
        </w:rPr>
        <w:t>§ 1</w:t>
      </w:r>
      <w:bookmarkEnd w:id="0"/>
    </w:p>
    <w:p w14:paraId="12E79365" w14:textId="77777777" w:rsidR="007621DA" w:rsidRPr="007A6F95" w:rsidRDefault="00821254" w:rsidP="00735ED9">
      <w:pPr>
        <w:pStyle w:val="Standard"/>
        <w:spacing w:after="240" w:line="276" w:lineRule="auto"/>
        <w:ind w:left="284" w:hanging="284"/>
        <w:jc w:val="center"/>
        <w:rPr>
          <w:rFonts w:asciiTheme="minorHAnsi" w:eastAsia="Arial" w:hAnsiTheme="minorHAnsi" w:cstheme="minorHAnsi"/>
          <w:b/>
          <w:bCs/>
        </w:rPr>
      </w:pPr>
      <w:r w:rsidRPr="007A6F95">
        <w:rPr>
          <w:rFonts w:asciiTheme="minorHAnsi" w:eastAsia="Arial" w:hAnsiTheme="minorHAnsi" w:cstheme="minorHAnsi"/>
          <w:b/>
          <w:bCs/>
        </w:rPr>
        <w:t>Przedmiot umowy</w:t>
      </w:r>
      <w:r w:rsidR="00FF23EB">
        <w:rPr>
          <w:rFonts w:asciiTheme="minorHAnsi" w:eastAsia="Arial" w:hAnsiTheme="minorHAnsi" w:cstheme="minorHAnsi"/>
          <w:b/>
          <w:bCs/>
        </w:rPr>
        <w:t xml:space="preserve"> i wymagania stawiane Wykonawcy</w:t>
      </w:r>
    </w:p>
    <w:p w14:paraId="590E3500" w14:textId="77777777" w:rsidR="00FF23EB" w:rsidRDefault="00821F77" w:rsidP="00D51000">
      <w:pPr>
        <w:pStyle w:val="Akapitzlist"/>
        <w:widowControl/>
        <w:numPr>
          <w:ilvl w:val="0"/>
          <w:numId w:val="31"/>
        </w:numPr>
        <w:spacing w:before="120" w:after="120" w:line="276" w:lineRule="auto"/>
        <w:ind w:left="357" w:hanging="357"/>
        <w:jc w:val="both"/>
        <w:rPr>
          <w:rFonts w:asciiTheme="minorHAnsi" w:hAnsiTheme="minorHAnsi" w:cstheme="minorHAnsi"/>
          <w:color w:val="000000"/>
          <w:lang w:eastAsia="pl-PL"/>
        </w:rPr>
      </w:pPr>
      <w:r w:rsidRPr="00FF23EB">
        <w:rPr>
          <w:rFonts w:asciiTheme="minorHAnsi" w:hAnsiTheme="minorHAnsi" w:cstheme="minorHAnsi"/>
          <w:color w:val="000000"/>
          <w:lang w:eastAsia="pl-PL"/>
        </w:rPr>
        <w:t xml:space="preserve">Zamawiający zleca, a Wykonawca przyjmuje do wykonania usługę pn.  </w:t>
      </w:r>
      <w:r w:rsidR="00BA7B0B" w:rsidRPr="00FF23EB">
        <w:rPr>
          <w:rFonts w:asciiTheme="minorHAnsi" w:hAnsiTheme="minorHAnsi" w:cstheme="minorHAnsi"/>
          <w:color w:val="000000"/>
          <w:lang w:eastAsia="pl-PL"/>
        </w:rPr>
        <w:t>„</w:t>
      </w:r>
      <w:r w:rsidRPr="00FF23EB">
        <w:rPr>
          <w:rFonts w:asciiTheme="minorHAnsi" w:hAnsiTheme="minorHAnsi" w:cstheme="minorHAnsi"/>
          <w:color w:val="000000"/>
          <w:lang w:eastAsia="pl-PL"/>
        </w:rPr>
        <w:t xml:space="preserve">Odbiór, transport i zagospodarowanie odpadów komunalnych z nieruchomości </w:t>
      </w:r>
      <w:r w:rsidR="00850B2B">
        <w:rPr>
          <w:rFonts w:asciiTheme="minorHAnsi" w:hAnsiTheme="minorHAnsi" w:cstheme="minorHAnsi"/>
          <w:color w:val="000000"/>
          <w:lang w:eastAsia="pl-PL"/>
        </w:rPr>
        <w:t xml:space="preserve">właścicieli </w:t>
      </w:r>
      <w:r w:rsidRPr="00FF23EB">
        <w:rPr>
          <w:rFonts w:asciiTheme="minorHAnsi" w:hAnsiTheme="minorHAnsi" w:cstheme="minorHAnsi"/>
          <w:color w:val="000000"/>
          <w:lang w:eastAsia="pl-PL"/>
        </w:rPr>
        <w:t xml:space="preserve">zamieszkałych </w:t>
      </w:r>
      <w:r w:rsidR="002B6723" w:rsidRPr="00FF23EB">
        <w:rPr>
          <w:rFonts w:asciiTheme="minorHAnsi" w:hAnsiTheme="minorHAnsi" w:cstheme="minorHAnsi"/>
          <w:color w:val="000000"/>
          <w:lang w:eastAsia="pl-PL"/>
        </w:rPr>
        <w:t>na</w:t>
      </w:r>
      <w:r w:rsidRPr="00FF23EB">
        <w:rPr>
          <w:rFonts w:asciiTheme="minorHAnsi" w:hAnsiTheme="minorHAnsi" w:cstheme="minorHAnsi"/>
          <w:color w:val="000000"/>
          <w:lang w:eastAsia="pl-PL"/>
        </w:rPr>
        <w:t xml:space="preserve"> teren</w:t>
      </w:r>
      <w:r w:rsidR="002B6723" w:rsidRPr="00FF23EB">
        <w:rPr>
          <w:rFonts w:asciiTheme="minorHAnsi" w:hAnsiTheme="minorHAnsi" w:cstheme="minorHAnsi"/>
          <w:color w:val="000000"/>
          <w:lang w:eastAsia="pl-PL"/>
        </w:rPr>
        <w:t>ie</w:t>
      </w:r>
      <w:r w:rsidRPr="00FF23EB">
        <w:rPr>
          <w:rFonts w:asciiTheme="minorHAnsi" w:hAnsiTheme="minorHAnsi" w:cstheme="minorHAnsi"/>
          <w:color w:val="000000"/>
          <w:lang w:eastAsia="pl-PL"/>
        </w:rPr>
        <w:t xml:space="preserve"> gminy Dubienka</w:t>
      </w:r>
      <w:r w:rsidR="00BA7B0B" w:rsidRPr="00FF23EB">
        <w:rPr>
          <w:rFonts w:asciiTheme="minorHAnsi" w:hAnsiTheme="minorHAnsi" w:cstheme="minorHAnsi"/>
          <w:color w:val="000000"/>
          <w:lang w:eastAsia="pl-PL"/>
        </w:rPr>
        <w:t>”</w:t>
      </w:r>
      <w:r w:rsidRPr="00FF23EB">
        <w:rPr>
          <w:rFonts w:asciiTheme="minorHAnsi" w:hAnsiTheme="minorHAnsi" w:cstheme="minorHAnsi"/>
          <w:color w:val="000000"/>
          <w:lang w:eastAsia="pl-PL"/>
        </w:rPr>
        <w:t>, zgodnie ze Specyfikacją Warunków Zamówienia i dokumentami wymaganymi przez Zamawiającego, zawartymi w ofercie Wykonawcy.</w:t>
      </w:r>
    </w:p>
    <w:p w14:paraId="11141A65" w14:textId="5413308D" w:rsidR="00FF23EB" w:rsidRDefault="00FF23EB" w:rsidP="00D51000">
      <w:pPr>
        <w:pStyle w:val="Akapitzlist"/>
        <w:widowControl/>
        <w:numPr>
          <w:ilvl w:val="0"/>
          <w:numId w:val="31"/>
        </w:numPr>
        <w:spacing w:before="120" w:after="120" w:line="276" w:lineRule="auto"/>
        <w:ind w:left="357" w:hanging="357"/>
        <w:jc w:val="both"/>
        <w:rPr>
          <w:rFonts w:asciiTheme="minorHAnsi" w:hAnsiTheme="minorHAnsi" w:cstheme="minorHAnsi"/>
          <w:color w:val="000000"/>
          <w:lang w:eastAsia="pl-PL"/>
        </w:rPr>
      </w:pPr>
      <w:r w:rsidRPr="00FF23EB">
        <w:rPr>
          <w:rFonts w:asciiTheme="minorHAnsi" w:hAnsiTheme="minorHAnsi" w:cstheme="minorHAnsi"/>
        </w:rPr>
        <w:t xml:space="preserve">Zamawiający szacuje, że prognozowana ilość odpadów objętych przedmiotem </w:t>
      </w:r>
      <w:r>
        <w:rPr>
          <w:rFonts w:asciiTheme="minorHAnsi" w:hAnsiTheme="minorHAnsi" w:cstheme="minorHAnsi"/>
        </w:rPr>
        <w:t>umowy</w:t>
      </w:r>
      <w:r w:rsidRPr="00FF23EB">
        <w:rPr>
          <w:rFonts w:asciiTheme="minorHAnsi" w:hAnsiTheme="minorHAnsi" w:cstheme="minorHAnsi"/>
        </w:rPr>
        <w:t xml:space="preserve"> wynosi </w:t>
      </w:r>
      <w:r w:rsidR="009B7880">
        <w:rPr>
          <w:rFonts w:asciiTheme="minorHAnsi" w:hAnsiTheme="minorHAnsi" w:cstheme="minorHAnsi"/>
          <w:b/>
          <w:bCs/>
        </w:rPr>
        <w:t>323</w:t>
      </w:r>
      <w:r w:rsidRPr="00FF23EB">
        <w:rPr>
          <w:rFonts w:asciiTheme="minorHAnsi" w:hAnsiTheme="minorHAnsi" w:cstheme="minorHAnsi"/>
          <w:b/>
          <w:bCs/>
        </w:rPr>
        <w:t>,</w:t>
      </w:r>
      <w:r w:rsidR="009B7880">
        <w:rPr>
          <w:rFonts w:asciiTheme="minorHAnsi" w:hAnsiTheme="minorHAnsi" w:cstheme="minorHAnsi"/>
          <w:b/>
          <w:bCs/>
        </w:rPr>
        <w:t>04</w:t>
      </w:r>
      <w:r w:rsidRPr="00FF23EB">
        <w:rPr>
          <w:rFonts w:asciiTheme="minorHAnsi" w:hAnsiTheme="minorHAnsi" w:cstheme="minorHAnsi"/>
          <w:b/>
          <w:bCs/>
        </w:rPr>
        <w:t xml:space="preserve"> Mg</w:t>
      </w:r>
      <w:r w:rsidRPr="00FF23EB">
        <w:rPr>
          <w:rFonts w:asciiTheme="minorHAnsi" w:hAnsiTheme="minorHAnsi" w:cstheme="minorHAnsi"/>
        </w:rPr>
        <w:t>.</w:t>
      </w:r>
      <w:r w:rsidRPr="00FF23EB">
        <w:rPr>
          <w:rFonts w:asciiTheme="minorHAnsi" w:hAnsiTheme="minorHAnsi" w:cstheme="minorHAnsi"/>
          <w:color w:val="000000"/>
          <w:lang w:eastAsia="pl-PL"/>
        </w:rPr>
        <w:t xml:space="preserve"> Prognozowana w 202</w:t>
      </w:r>
      <w:r w:rsidR="009B7880">
        <w:rPr>
          <w:rFonts w:asciiTheme="minorHAnsi" w:hAnsiTheme="minorHAnsi" w:cstheme="minorHAnsi"/>
          <w:color w:val="000000"/>
          <w:lang w:eastAsia="pl-PL"/>
        </w:rPr>
        <w:t>6</w:t>
      </w:r>
      <w:bookmarkStart w:id="1" w:name="_GoBack"/>
      <w:bookmarkEnd w:id="1"/>
      <w:r w:rsidRPr="00FF23EB">
        <w:rPr>
          <w:rFonts w:asciiTheme="minorHAnsi" w:hAnsiTheme="minorHAnsi" w:cstheme="minorHAnsi"/>
          <w:color w:val="000000"/>
          <w:lang w:eastAsia="pl-PL"/>
        </w:rPr>
        <w:t xml:space="preserve"> r. masa odpadów w rozbiciu na ich rodzaj stanowi wielkość:</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85"/>
        <w:gridCol w:w="4213"/>
        <w:gridCol w:w="1560"/>
        <w:gridCol w:w="1701"/>
      </w:tblGrid>
      <w:tr w:rsidR="00EF37B0" w:rsidRPr="006C49A0" w14:paraId="57E692D0" w14:textId="77777777" w:rsidTr="00C46E6E">
        <w:trPr>
          <w:jc w:val="center"/>
        </w:trPr>
        <w:tc>
          <w:tcPr>
            <w:tcW w:w="885" w:type="dxa"/>
            <w:tcMar>
              <w:top w:w="55" w:type="dxa"/>
              <w:left w:w="55" w:type="dxa"/>
              <w:bottom w:w="55" w:type="dxa"/>
              <w:right w:w="55" w:type="dxa"/>
            </w:tcMar>
            <w:vAlign w:val="center"/>
          </w:tcPr>
          <w:p w14:paraId="38EA9503" w14:textId="77777777" w:rsidR="00EF37B0" w:rsidRPr="006C49A0" w:rsidRDefault="00EF37B0" w:rsidP="00C46E6E">
            <w:pPr>
              <w:pStyle w:val="TableContents"/>
              <w:jc w:val="center"/>
              <w:rPr>
                <w:rFonts w:ascii="Calibri" w:hAnsi="Calibri" w:cs="Calibri"/>
                <w:b/>
                <w:bCs/>
              </w:rPr>
            </w:pPr>
            <w:r w:rsidRPr="006C49A0">
              <w:rPr>
                <w:rFonts w:ascii="Calibri" w:hAnsi="Calibri" w:cs="Calibri"/>
                <w:b/>
                <w:bCs/>
              </w:rPr>
              <w:t>Lp.</w:t>
            </w:r>
          </w:p>
        </w:tc>
        <w:tc>
          <w:tcPr>
            <w:tcW w:w="4213" w:type="dxa"/>
            <w:tcMar>
              <w:top w:w="55" w:type="dxa"/>
              <w:left w:w="55" w:type="dxa"/>
              <w:bottom w:w="55" w:type="dxa"/>
              <w:right w:w="55" w:type="dxa"/>
            </w:tcMar>
            <w:vAlign w:val="center"/>
          </w:tcPr>
          <w:p w14:paraId="1A635CC6" w14:textId="77777777" w:rsidR="00EF37B0" w:rsidRPr="006C49A0" w:rsidRDefault="00EF37B0" w:rsidP="00C46E6E">
            <w:pPr>
              <w:pStyle w:val="TableContents"/>
              <w:jc w:val="center"/>
              <w:rPr>
                <w:rFonts w:ascii="Calibri" w:hAnsi="Calibri" w:cs="Calibri"/>
                <w:b/>
                <w:bCs/>
              </w:rPr>
            </w:pPr>
            <w:r w:rsidRPr="006C49A0">
              <w:rPr>
                <w:rFonts w:ascii="Calibri" w:hAnsi="Calibri" w:cs="Calibri"/>
                <w:b/>
                <w:bCs/>
              </w:rPr>
              <w:t>Rodzaj odpadów</w:t>
            </w:r>
          </w:p>
        </w:tc>
        <w:tc>
          <w:tcPr>
            <w:tcW w:w="1560" w:type="dxa"/>
            <w:tcMar>
              <w:top w:w="55" w:type="dxa"/>
              <w:left w:w="55" w:type="dxa"/>
              <w:bottom w:w="55" w:type="dxa"/>
              <w:right w:w="55" w:type="dxa"/>
            </w:tcMar>
            <w:vAlign w:val="center"/>
          </w:tcPr>
          <w:p w14:paraId="70EAD2BF" w14:textId="77777777" w:rsidR="00EF37B0" w:rsidRPr="006C49A0" w:rsidRDefault="00EF37B0" w:rsidP="00C46E6E">
            <w:pPr>
              <w:pStyle w:val="TableContents"/>
              <w:jc w:val="center"/>
              <w:rPr>
                <w:rFonts w:ascii="Calibri" w:hAnsi="Calibri" w:cs="Calibri"/>
                <w:b/>
                <w:bCs/>
              </w:rPr>
            </w:pPr>
            <w:r w:rsidRPr="006C49A0">
              <w:rPr>
                <w:rFonts w:ascii="Calibri" w:hAnsi="Calibri" w:cs="Calibri"/>
                <w:b/>
                <w:bCs/>
              </w:rPr>
              <w:t>Kod odpadów</w:t>
            </w:r>
          </w:p>
        </w:tc>
        <w:tc>
          <w:tcPr>
            <w:tcW w:w="1701" w:type="dxa"/>
            <w:tcMar>
              <w:top w:w="55" w:type="dxa"/>
              <w:left w:w="55" w:type="dxa"/>
              <w:bottom w:w="55" w:type="dxa"/>
              <w:right w:w="55" w:type="dxa"/>
            </w:tcMar>
            <w:vAlign w:val="center"/>
          </w:tcPr>
          <w:p w14:paraId="7BA3D9C7" w14:textId="77777777" w:rsidR="00EF37B0" w:rsidRPr="006C49A0" w:rsidRDefault="00EF37B0" w:rsidP="00C46E6E">
            <w:pPr>
              <w:pStyle w:val="TableContents"/>
              <w:jc w:val="center"/>
              <w:rPr>
                <w:rFonts w:ascii="Calibri" w:hAnsi="Calibri" w:cs="Calibri"/>
                <w:b/>
                <w:bCs/>
              </w:rPr>
            </w:pPr>
            <w:r w:rsidRPr="006C49A0">
              <w:rPr>
                <w:rFonts w:ascii="Calibri" w:hAnsi="Calibri" w:cs="Calibri"/>
                <w:b/>
                <w:bCs/>
              </w:rPr>
              <w:t>Prognozowana masa odpadów [Mg]</w:t>
            </w:r>
          </w:p>
        </w:tc>
      </w:tr>
      <w:tr w:rsidR="00EF37B0" w:rsidRPr="006C49A0" w14:paraId="3098FEC5" w14:textId="77777777" w:rsidTr="00C46E6E">
        <w:trPr>
          <w:jc w:val="center"/>
        </w:trPr>
        <w:tc>
          <w:tcPr>
            <w:tcW w:w="885" w:type="dxa"/>
            <w:tcMar>
              <w:top w:w="55" w:type="dxa"/>
              <w:left w:w="55" w:type="dxa"/>
              <w:bottom w:w="55" w:type="dxa"/>
              <w:right w:w="55" w:type="dxa"/>
            </w:tcMar>
          </w:tcPr>
          <w:p w14:paraId="439B2894" w14:textId="77777777" w:rsidR="00EF37B0" w:rsidRPr="006C49A0" w:rsidRDefault="00EF37B0" w:rsidP="00C46E6E">
            <w:pPr>
              <w:pStyle w:val="TableContents"/>
              <w:jc w:val="center"/>
              <w:rPr>
                <w:rFonts w:ascii="Calibri" w:hAnsi="Calibri" w:cs="Calibri"/>
              </w:rPr>
            </w:pPr>
            <w:r w:rsidRPr="006C49A0">
              <w:rPr>
                <w:rFonts w:ascii="Calibri" w:hAnsi="Calibri" w:cs="Calibri"/>
              </w:rPr>
              <w:t>A</w:t>
            </w:r>
          </w:p>
        </w:tc>
        <w:tc>
          <w:tcPr>
            <w:tcW w:w="4213" w:type="dxa"/>
            <w:tcMar>
              <w:top w:w="55" w:type="dxa"/>
              <w:left w:w="55" w:type="dxa"/>
              <w:bottom w:w="55" w:type="dxa"/>
              <w:right w:w="55" w:type="dxa"/>
            </w:tcMar>
          </w:tcPr>
          <w:p w14:paraId="327088A3" w14:textId="77777777" w:rsidR="00EF37B0" w:rsidRPr="006C49A0" w:rsidRDefault="00EF37B0" w:rsidP="00C46E6E">
            <w:pPr>
              <w:pStyle w:val="TableContents"/>
              <w:jc w:val="center"/>
              <w:rPr>
                <w:rFonts w:ascii="Calibri" w:hAnsi="Calibri" w:cs="Calibri"/>
              </w:rPr>
            </w:pPr>
            <w:r w:rsidRPr="006C49A0">
              <w:rPr>
                <w:rFonts w:ascii="Calibri" w:hAnsi="Calibri" w:cs="Calibri"/>
              </w:rPr>
              <w:t>B</w:t>
            </w:r>
          </w:p>
        </w:tc>
        <w:tc>
          <w:tcPr>
            <w:tcW w:w="1560" w:type="dxa"/>
            <w:tcMar>
              <w:top w:w="55" w:type="dxa"/>
              <w:left w:w="55" w:type="dxa"/>
              <w:bottom w:w="55" w:type="dxa"/>
              <w:right w:w="55" w:type="dxa"/>
            </w:tcMar>
          </w:tcPr>
          <w:p w14:paraId="2236AB03" w14:textId="77777777" w:rsidR="00EF37B0" w:rsidRPr="006C49A0" w:rsidRDefault="00EF37B0" w:rsidP="00C46E6E">
            <w:pPr>
              <w:pStyle w:val="TableContents"/>
              <w:jc w:val="center"/>
              <w:rPr>
                <w:rFonts w:ascii="Calibri" w:hAnsi="Calibri" w:cs="Calibri"/>
              </w:rPr>
            </w:pPr>
            <w:r w:rsidRPr="006C49A0">
              <w:rPr>
                <w:rFonts w:ascii="Calibri" w:hAnsi="Calibri" w:cs="Calibri"/>
              </w:rPr>
              <w:t>C</w:t>
            </w:r>
          </w:p>
        </w:tc>
        <w:tc>
          <w:tcPr>
            <w:tcW w:w="1701" w:type="dxa"/>
            <w:tcMar>
              <w:top w:w="55" w:type="dxa"/>
              <w:left w:w="55" w:type="dxa"/>
              <w:bottom w:w="55" w:type="dxa"/>
              <w:right w:w="55" w:type="dxa"/>
            </w:tcMar>
          </w:tcPr>
          <w:p w14:paraId="264B44BE" w14:textId="77777777" w:rsidR="00EF37B0" w:rsidRPr="006C49A0" w:rsidRDefault="00EF37B0" w:rsidP="00C46E6E">
            <w:pPr>
              <w:pStyle w:val="TableContents"/>
              <w:jc w:val="center"/>
              <w:rPr>
                <w:rFonts w:ascii="Calibri" w:hAnsi="Calibri" w:cs="Calibri"/>
              </w:rPr>
            </w:pPr>
            <w:r w:rsidRPr="006C49A0">
              <w:rPr>
                <w:rFonts w:ascii="Calibri" w:hAnsi="Calibri" w:cs="Calibri"/>
              </w:rPr>
              <w:t>D</w:t>
            </w:r>
          </w:p>
        </w:tc>
      </w:tr>
      <w:tr w:rsidR="00EF37B0" w:rsidRPr="006C49A0" w14:paraId="6669CB98" w14:textId="77777777" w:rsidTr="00C46E6E">
        <w:trPr>
          <w:jc w:val="center"/>
        </w:trPr>
        <w:tc>
          <w:tcPr>
            <w:tcW w:w="885" w:type="dxa"/>
            <w:tcMar>
              <w:top w:w="55" w:type="dxa"/>
              <w:left w:w="55" w:type="dxa"/>
              <w:bottom w:w="55" w:type="dxa"/>
              <w:right w:w="55" w:type="dxa"/>
            </w:tcMar>
          </w:tcPr>
          <w:p w14:paraId="7872ABEC" w14:textId="77777777" w:rsidR="00EF37B0" w:rsidRPr="006C49A0" w:rsidRDefault="00EF37B0" w:rsidP="00EF37B0">
            <w:pPr>
              <w:pStyle w:val="TableContents"/>
              <w:numPr>
                <w:ilvl w:val="0"/>
                <w:numId w:val="33"/>
              </w:numPr>
              <w:rPr>
                <w:rFonts w:ascii="Calibri" w:hAnsi="Calibri" w:cs="Calibri"/>
              </w:rPr>
            </w:pPr>
          </w:p>
        </w:tc>
        <w:tc>
          <w:tcPr>
            <w:tcW w:w="4213" w:type="dxa"/>
            <w:tcMar>
              <w:top w:w="55" w:type="dxa"/>
              <w:left w:w="55" w:type="dxa"/>
              <w:bottom w:w="55" w:type="dxa"/>
              <w:right w:w="55" w:type="dxa"/>
            </w:tcMar>
          </w:tcPr>
          <w:p w14:paraId="623A6D33" w14:textId="77777777" w:rsidR="00EF37B0" w:rsidRPr="006C49A0" w:rsidRDefault="00EF37B0" w:rsidP="00C46E6E">
            <w:pPr>
              <w:pStyle w:val="TableContents"/>
              <w:rPr>
                <w:rFonts w:ascii="Calibri" w:hAnsi="Calibri" w:cs="Calibri"/>
              </w:rPr>
            </w:pPr>
            <w:r w:rsidRPr="006C49A0">
              <w:rPr>
                <w:rFonts w:ascii="Calibri" w:hAnsi="Calibri" w:cs="Calibri"/>
              </w:rPr>
              <w:t>Niesegregowane zmieszane odpady</w:t>
            </w:r>
          </w:p>
        </w:tc>
        <w:tc>
          <w:tcPr>
            <w:tcW w:w="1560" w:type="dxa"/>
            <w:tcMar>
              <w:top w:w="55" w:type="dxa"/>
              <w:left w:w="55" w:type="dxa"/>
              <w:bottom w:w="55" w:type="dxa"/>
              <w:right w:w="55" w:type="dxa"/>
            </w:tcMar>
            <w:vAlign w:val="center"/>
          </w:tcPr>
          <w:p w14:paraId="767C3017" w14:textId="77777777" w:rsidR="00EF37B0" w:rsidRPr="006C49A0" w:rsidRDefault="00EF37B0" w:rsidP="00C46E6E">
            <w:pPr>
              <w:pStyle w:val="TableContents"/>
              <w:jc w:val="center"/>
              <w:rPr>
                <w:rFonts w:ascii="Calibri" w:hAnsi="Calibri" w:cs="Calibri"/>
              </w:rPr>
            </w:pPr>
            <w:r w:rsidRPr="006C49A0">
              <w:rPr>
                <w:rFonts w:ascii="Calibri" w:hAnsi="Calibri" w:cs="Calibri"/>
              </w:rPr>
              <w:t>20 03 01</w:t>
            </w:r>
          </w:p>
        </w:tc>
        <w:tc>
          <w:tcPr>
            <w:tcW w:w="1701" w:type="dxa"/>
            <w:tcMar>
              <w:top w:w="55" w:type="dxa"/>
              <w:left w:w="55" w:type="dxa"/>
              <w:bottom w:w="55" w:type="dxa"/>
              <w:right w:w="55" w:type="dxa"/>
            </w:tcMar>
          </w:tcPr>
          <w:p w14:paraId="154DD825" w14:textId="76C7604E" w:rsidR="00EF37B0" w:rsidRPr="006C49A0" w:rsidRDefault="00EF37B0" w:rsidP="00C46E6E">
            <w:pPr>
              <w:pStyle w:val="TableContents"/>
              <w:jc w:val="right"/>
              <w:rPr>
                <w:rFonts w:ascii="Calibri" w:hAnsi="Calibri" w:cs="Calibri"/>
              </w:rPr>
            </w:pPr>
            <w:r w:rsidRPr="006C49A0">
              <w:rPr>
                <w:rFonts w:ascii="Calibri" w:hAnsi="Calibri" w:cs="Calibri"/>
              </w:rPr>
              <w:t>10</w:t>
            </w:r>
            <w:r w:rsidR="00653B26">
              <w:rPr>
                <w:rFonts w:ascii="Calibri" w:hAnsi="Calibri" w:cs="Calibri"/>
              </w:rPr>
              <w:t>2</w:t>
            </w:r>
            <w:r w:rsidRPr="006C49A0">
              <w:rPr>
                <w:rFonts w:ascii="Calibri" w:hAnsi="Calibri" w:cs="Calibri"/>
              </w:rPr>
              <w:t>,00</w:t>
            </w:r>
          </w:p>
        </w:tc>
      </w:tr>
      <w:tr w:rsidR="00EF37B0" w:rsidRPr="006C49A0" w14:paraId="5C8902BD" w14:textId="77777777" w:rsidTr="00C46E6E">
        <w:trPr>
          <w:jc w:val="center"/>
        </w:trPr>
        <w:tc>
          <w:tcPr>
            <w:tcW w:w="885" w:type="dxa"/>
            <w:tcMar>
              <w:top w:w="55" w:type="dxa"/>
              <w:left w:w="55" w:type="dxa"/>
              <w:bottom w:w="55" w:type="dxa"/>
              <w:right w:w="55" w:type="dxa"/>
            </w:tcMar>
          </w:tcPr>
          <w:p w14:paraId="03B4835A" w14:textId="77777777" w:rsidR="00EF37B0" w:rsidRPr="006C49A0" w:rsidRDefault="00EF37B0" w:rsidP="00EF37B0">
            <w:pPr>
              <w:pStyle w:val="TableContents"/>
              <w:numPr>
                <w:ilvl w:val="0"/>
                <w:numId w:val="33"/>
              </w:numPr>
              <w:rPr>
                <w:rFonts w:ascii="Calibri" w:hAnsi="Calibri" w:cs="Calibri"/>
              </w:rPr>
            </w:pPr>
          </w:p>
        </w:tc>
        <w:tc>
          <w:tcPr>
            <w:tcW w:w="4213" w:type="dxa"/>
            <w:tcMar>
              <w:top w:w="55" w:type="dxa"/>
              <w:left w:w="55" w:type="dxa"/>
              <w:bottom w:w="55" w:type="dxa"/>
              <w:right w:w="55" w:type="dxa"/>
            </w:tcMar>
          </w:tcPr>
          <w:p w14:paraId="3F1FD435" w14:textId="6C84A25E" w:rsidR="00EF37B0" w:rsidRPr="006C49A0" w:rsidRDefault="00EF37B0" w:rsidP="00C46E6E">
            <w:pPr>
              <w:pStyle w:val="TableContents"/>
              <w:rPr>
                <w:rFonts w:ascii="Calibri" w:hAnsi="Calibri" w:cs="Calibri"/>
              </w:rPr>
            </w:pPr>
            <w:r w:rsidRPr="006C49A0">
              <w:rPr>
                <w:rFonts w:ascii="Calibri" w:hAnsi="Calibri" w:cs="Calibri"/>
              </w:rPr>
              <w:t>Zmieszane odpady (worek żółty)</w:t>
            </w:r>
          </w:p>
        </w:tc>
        <w:tc>
          <w:tcPr>
            <w:tcW w:w="1560" w:type="dxa"/>
            <w:tcMar>
              <w:top w:w="55" w:type="dxa"/>
              <w:left w:w="55" w:type="dxa"/>
              <w:bottom w:w="55" w:type="dxa"/>
              <w:right w:w="55" w:type="dxa"/>
            </w:tcMar>
            <w:vAlign w:val="center"/>
          </w:tcPr>
          <w:p w14:paraId="431CDE27" w14:textId="77777777" w:rsidR="00EF37B0" w:rsidRPr="006C49A0" w:rsidRDefault="00EF37B0" w:rsidP="00C46E6E">
            <w:pPr>
              <w:pStyle w:val="TableContents"/>
              <w:jc w:val="center"/>
              <w:rPr>
                <w:rFonts w:ascii="Calibri" w:hAnsi="Calibri" w:cs="Calibri"/>
              </w:rPr>
            </w:pPr>
            <w:r w:rsidRPr="006C49A0">
              <w:rPr>
                <w:rFonts w:ascii="Calibri" w:hAnsi="Calibri" w:cs="Calibri"/>
              </w:rPr>
              <w:t>15 01 06</w:t>
            </w:r>
          </w:p>
        </w:tc>
        <w:tc>
          <w:tcPr>
            <w:tcW w:w="1701" w:type="dxa"/>
            <w:tcMar>
              <w:top w:w="55" w:type="dxa"/>
              <w:left w:w="55" w:type="dxa"/>
              <w:bottom w:w="55" w:type="dxa"/>
              <w:right w:w="55" w:type="dxa"/>
            </w:tcMar>
          </w:tcPr>
          <w:p w14:paraId="45836365" w14:textId="206D3F8B" w:rsidR="00EF37B0" w:rsidRPr="006C49A0" w:rsidRDefault="00653B26" w:rsidP="00C46E6E">
            <w:pPr>
              <w:pStyle w:val="TableContents"/>
              <w:jc w:val="right"/>
              <w:rPr>
                <w:rFonts w:ascii="Calibri" w:hAnsi="Calibri" w:cs="Calibri"/>
              </w:rPr>
            </w:pPr>
            <w:r>
              <w:rPr>
                <w:rFonts w:ascii="Calibri" w:hAnsi="Calibri" w:cs="Calibri"/>
              </w:rPr>
              <w:t>9</w:t>
            </w:r>
            <w:r w:rsidR="00EF37B0" w:rsidRPr="006C49A0">
              <w:rPr>
                <w:rFonts w:ascii="Calibri" w:hAnsi="Calibri" w:cs="Calibri"/>
              </w:rPr>
              <w:t>0,14</w:t>
            </w:r>
          </w:p>
        </w:tc>
      </w:tr>
      <w:tr w:rsidR="00EF37B0" w:rsidRPr="006C49A0" w14:paraId="128457EC" w14:textId="77777777" w:rsidTr="00C46E6E">
        <w:trPr>
          <w:jc w:val="center"/>
        </w:trPr>
        <w:tc>
          <w:tcPr>
            <w:tcW w:w="885" w:type="dxa"/>
            <w:tcMar>
              <w:top w:w="55" w:type="dxa"/>
              <w:left w:w="55" w:type="dxa"/>
              <w:bottom w:w="55" w:type="dxa"/>
              <w:right w:w="55" w:type="dxa"/>
            </w:tcMar>
          </w:tcPr>
          <w:p w14:paraId="0F3AFFD4" w14:textId="77777777" w:rsidR="00EF37B0" w:rsidRPr="006C49A0" w:rsidRDefault="00EF37B0" w:rsidP="00EF37B0">
            <w:pPr>
              <w:pStyle w:val="TableContents"/>
              <w:numPr>
                <w:ilvl w:val="0"/>
                <w:numId w:val="33"/>
              </w:numPr>
              <w:rPr>
                <w:rFonts w:ascii="Calibri" w:hAnsi="Calibri" w:cs="Calibri"/>
              </w:rPr>
            </w:pPr>
          </w:p>
        </w:tc>
        <w:tc>
          <w:tcPr>
            <w:tcW w:w="4213" w:type="dxa"/>
            <w:tcMar>
              <w:top w:w="55" w:type="dxa"/>
              <w:left w:w="55" w:type="dxa"/>
              <w:bottom w:w="55" w:type="dxa"/>
              <w:right w:w="55" w:type="dxa"/>
            </w:tcMar>
          </w:tcPr>
          <w:p w14:paraId="65752275" w14:textId="7D72CF5F" w:rsidR="00EF37B0" w:rsidRPr="006C49A0" w:rsidRDefault="00EF37B0" w:rsidP="00C46E6E">
            <w:pPr>
              <w:pStyle w:val="TableContents"/>
              <w:rPr>
                <w:rFonts w:ascii="Calibri" w:hAnsi="Calibri" w:cs="Calibri"/>
              </w:rPr>
            </w:pPr>
            <w:r w:rsidRPr="006C49A0">
              <w:rPr>
                <w:rFonts w:ascii="Calibri" w:hAnsi="Calibri" w:cs="Calibri"/>
              </w:rPr>
              <w:t>Opakowania ze szkła (worek zielony)</w:t>
            </w:r>
          </w:p>
        </w:tc>
        <w:tc>
          <w:tcPr>
            <w:tcW w:w="1560" w:type="dxa"/>
            <w:tcMar>
              <w:top w:w="55" w:type="dxa"/>
              <w:left w:w="55" w:type="dxa"/>
              <w:bottom w:w="55" w:type="dxa"/>
              <w:right w:w="55" w:type="dxa"/>
            </w:tcMar>
            <w:vAlign w:val="center"/>
          </w:tcPr>
          <w:p w14:paraId="59B7D66B" w14:textId="77777777" w:rsidR="00EF37B0" w:rsidRPr="006C49A0" w:rsidRDefault="00EF37B0" w:rsidP="00C46E6E">
            <w:pPr>
              <w:pStyle w:val="TableContents"/>
              <w:jc w:val="center"/>
              <w:rPr>
                <w:rFonts w:ascii="Calibri" w:hAnsi="Calibri" w:cs="Calibri"/>
              </w:rPr>
            </w:pPr>
            <w:r w:rsidRPr="006C49A0">
              <w:rPr>
                <w:rFonts w:ascii="Calibri" w:hAnsi="Calibri" w:cs="Calibri"/>
              </w:rPr>
              <w:t>15 01 07</w:t>
            </w:r>
          </w:p>
        </w:tc>
        <w:tc>
          <w:tcPr>
            <w:tcW w:w="1701" w:type="dxa"/>
            <w:tcMar>
              <w:top w:w="55" w:type="dxa"/>
              <w:left w:w="55" w:type="dxa"/>
              <w:bottom w:w="55" w:type="dxa"/>
              <w:right w:w="55" w:type="dxa"/>
            </w:tcMar>
          </w:tcPr>
          <w:p w14:paraId="7CA9A0A2" w14:textId="1AC06AF7" w:rsidR="00EF37B0" w:rsidRPr="006C49A0" w:rsidRDefault="00EF37B0" w:rsidP="00C46E6E">
            <w:pPr>
              <w:pStyle w:val="TableContents"/>
              <w:jc w:val="right"/>
              <w:rPr>
                <w:rFonts w:ascii="Calibri" w:hAnsi="Calibri" w:cs="Calibri"/>
              </w:rPr>
            </w:pPr>
            <w:r w:rsidRPr="006C49A0">
              <w:rPr>
                <w:rFonts w:ascii="Calibri" w:hAnsi="Calibri" w:cs="Calibri"/>
              </w:rPr>
              <w:t>3</w:t>
            </w:r>
            <w:r w:rsidR="00653B26">
              <w:rPr>
                <w:rFonts w:ascii="Calibri" w:hAnsi="Calibri" w:cs="Calibri"/>
              </w:rPr>
              <w:t>7</w:t>
            </w:r>
            <w:r w:rsidRPr="006C49A0">
              <w:rPr>
                <w:rFonts w:ascii="Calibri" w:hAnsi="Calibri" w:cs="Calibri"/>
              </w:rPr>
              <w:t>,</w:t>
            </w:r>
            <w:r w:rsidR="00653B26">
              <w:rPr>
                <w:rFonts w:ascii="Calibri" w:hAnsi="Calibri" w:cs="Calibri"/>
              </w:rPr>
              <w:t>64</w:t>
            </w:r>
          </w:p>
        </w:tc>
      </w:tr>
      <w:tr w:rsidR="003E336D" w:rsidRPr="006C49A0" w14:paraId="3D11B13C" w14:textId="77777777" w:rsidTr="00C46E6E">
        <w:trPr>
          <w:jc w:val="center"/>
        </w:trPr>
        <w:tc>
          <w:tcPr>
            <w:tcW w:w="885" w:type="dxa"/>
            <w:tcMar>
              <w:top w:w="55" w:type="dxa"/>
              <w:left w:w="55" w:type="dxa"/>
              <w:bottom w:w="55" w:type="dxa"/>
              <w:right w:w="55" w:type="dxa"/>
            </w:tcMar>
          </w:tcPr>
          <w:p w14:paraId="7A2DAFF4" w14:textId="77777777" w:rsidR="00EF37B0" w:rsidRPr="006C49A0" w:rsidRDefault="00EF37B0" w:rsidP="00EF37B0">
            <w:pPr>
              <w:pStyle w:val="TableContents"/>
              <w:numPr>
                <w:ilvl w:val="0"/>
                <w:numId w:val="33"/>
              </w:numPr>
              <w:rPr>
                <w:rFonts w:ascii="Calibri" w:hAnsi="Calibri" w:cs="Calibri"/>
              </w:rPr>
            </w:pPr>
          </w:p>
        </w:tc>
        <w:tc>
          <w:tcPr>
            <w:tcW w:w="4213" w:type="dxa"/>
            <w:tcMar>
              <w:top w:w="55" w:type="dxa"/>
              <w:left w:w="55" w:type="dxa"/>
              <w:bottom w:w="55" w:type="dxa"/>
              <w:right w:w="55" w:type="dxa"/>
            </w:tcMar>
          </w:tcPr>
          <w:p w14:paraId="45C41ED3" w14:textId="0EBCD638" w:rsidR="00EF37B0" w:rsidRPr="006C49A0" w:rsidRDefault="00EF37B0" w:rsidP="00C46E6E">
            <w:pPr>
              <w:pStyle w:val="TableContents"/>
              <w:rPr>
                <w:rFonts w:ascii="Calibri" w:hAnsi="Calibri" w:cs="Calibri"/>
              </w:rPr>
            </w:pPr>
            <w:r w:rsidRPr="006C49A0">
              <w:rPr>
                <w:rFonts w:ascii="Calibri" w:hAnsi="Calibri" w:cs="Calibri"/>
              </w:rPr>
              <w:t>Opakowania z papieru i tektury</w:t>
            </w:r>
            <w:r w:rsidR="00653B26">
              <w:rPr>
                <w:rFonts w:ascii="Calibri" w:hAnsi="Calibri" w:cs="Calibri"/>
              </w:rPr>
              <w:t xml:space="preserve"> </w:t>
            </w:r>
            <w:r w:rsidRPr="006C49A0">
              <w:rPr>
                <w:rFonts w:ascii="Calibri" w:hAnsi="Calibri" w:cs="Calibri"/>
              </w:rPr>
              <w:t>(worek niebieski)</w:t>
            </w:r>
          </w:p>
        </w:tc>
        <w:tc>
          <w:tcPr>
            <w:tcW w:w="1560" w:type="dxa"/>
            <w:tcMar>
              <w:top w:w="55" w:type="dxa"/>
              <w:left w:w="55" w:type="dxa"/>
              <w:bottom w:w="55" w:type="dxa"/>
              <w:right w:w="55" w:type="dxa"/>
            </w:tcMar>
            <w:vAlign w:val="center"/>
          </w:tcPr>
          <w:p w14:paraId="0FDF4FCF" w14:textId="77777777" w:rsidR="00EF37B0" w:rsidRPr="006C49A0" w:rsidRDefault="00EF37B0" w:rsidP="00C46E6E">
            <w:pPr>
              <w:pStyle w:val="TableContents"/>
              <w:jc w:val="center"/>
              <w:rPr>
                <w:rFonts w:ascii="Calibri" w:hAnsi="Calibri" w:cs="Calibri"/>
              </w:rPr>
            </w:pPr>
            <w:r w:rsidRPr="006C49A0">
              <w:rPr>
                <w:rFonts w:ascii="Calibri" w:hAnsi="Calibri" w:cs="Calibri"/>
              </w:rPr>
              <w:t>15 01 01</w:t>
            </w:r>
          </w:p>
        </w:tc>
        <w:tc>
          <w:tcPr>
            <w:tcW w:w="1701" w:type="dxa"/>
            <w:tcMar>
              <w:top w:w="55" w:type="dxa"/>
              <w:left w:w="55" w:type="dxa"/>
              <w:bottom w:w="55" w:type="dxa"/>
              <w:right w:w="55" w:type="dxa"/>
            </w:tcMar>
          </w:tcPr>
          <w:p w14:paraId="050572CC" w14:textId="0560D860" w:rsidR="00EF37B0" w:rsidRPr="00653B26" w:rsidRDefault="00653B26" w:rsidP="00C46E6E">
            <w:pPr>
              <w:pStyle w:val="TableContents"/>
              <w:jc w:val="right"/>
              <w:rPr>
                <w:rFonts w:ascii="Calibri" w:hAnsi="Calibri" w:cs="Calibri"/>
              </w:rPr>
            </w:pPr>
            <w:r w:rsidRPr="00653B26">
              <w:rPr>
                <w:rFonts w:ascii="Calibri" w:hAnsi="Calibri" w:cs="Calibri"/>
              </w:rPr>
              <w:t>7</w:t>
            </w:r>
            <w:r w:rsidR="00EF37B0" w:rsidRPr="00653B26">
              <w:rPr>
                <w:rFonts w:ascii="Calibri" w:hAnsi="Calibri" w:cs="Calibri"/>
              </w:rPr>
              <w:t>,00</w:t>
            </w:r>
          </w:p>
        </w:tc>
      </w:tr>
      <w:tr w:rsidR="00EF37B0" w:rsidRPr="006C49A0" w14:paraId="78B1D4B3" w14:textId="77777777" w:rsidTr="00C46E6E">
        <w:trPr>
          <w:jc w:val="center"/>
        </w:trPr>
        <w:tc>
          <w:tcPr>
            <w:tcW w:w="885" w:type="dxa"/>
            <w:tcMar>
              <w:top w:w="55" w:type="dxa"/>
              <w:left w:w="55" w:type="dxa"/>
              <w:bottom w:w="55" w:type="dxa"/>
              <w:right w:w="55" w:type="dxa"/>
            </w:tcMar>
          </w:tcPr>
          <w:p w14:paraId="6AC91C51" w14:textId="77777777" w:rsidR="00EF37B0" w:rsidRPr="006C49A0" w:rsidRDefault="00EF37B0" w:rsidP="00EF37B0">
            <w:pPr>
              <w:pStyle w:val="TableContents"/>
              <w:numPr>
                <w:ilvl w:val="0"/>
                <w:numId w:val="33"/>
              </w:numPr>
              <w:rPr>
                <w:rFonts w:ascii="Calibri" w:hAnsi="Calibri" w:cs="Calibri"/>
              </w:rPr>
            </w:pPr>
          </w:p>
        </w:tc>
        <w:tc>
          <w:tcPr>
            <w:tcW w:w="4213" w:type="dxa"/>
            <w:tcMar>
              <w:top w:w="55" w:type="dxa"/>
              <w:left w:w="55" w:type="dxa"/>
              <w:bottom w:w="55" w:type="dxa"/>
              <w:right w:w="55" w:type="dxa"/>
            </w:tcMar>
          </w:tcPr>
          <w:p w14:paraId="4050413E" w14:textId="77777777" w:rsidR="00EF37B0" w:rsidRPr="006C49A0" w:rsidRDefault="00EF37B0" w:rsidP="00C46E6E">
            <w:pPr>
              <w:pStyle w:val="TableContents"/>
              <w:rPr>
                <w:rFonts w:ascii="Calibri" w:hAnsi="Calibri" w:cs="Calibri"/>
              </w:rPr>
            </w:pPr>
            <w:r w:rsidRPr="006C49A0">
              <w:rPr>
                <w:rFonts w:ascii="Calibri" w:hAnsi="Calibri" w:cs="Calibri"/>
              </w:rPr>
              <w:t>Opakowania tworzyw sztucznych</w:t>
            </w:r>
          </w:p>
        </w:tc>
        <w:tc>
          <w:tcPr>
            <w:tcW w:w="1560" w:type="dxa"/>
            <w:tcMar>
              <w:top w:w="55" w:type="dxa"/>
              <w:left w:w="55" w:type="dxa"/>
              <w:bottom w:w="55" w:type="dxa"/>
              <w:right w:w="55" w:type="dxa"/>
            </w:tcMar>
            <w:vAlign w:val="center"/>
          </w:tcPr>
          <w:p w14:paraId="61E3BE10" w14:textId="77777777" w:rsidR="00EF37B0" w:rsidRPr="006C49A0" w:rsidRDefault="00EF37B0" w:rsidP="00C46E6E">
            <w:pPr>
              <w:pStyle w:val="TableContents"/>
              <w:jc w:val="center"/>
              <w:rPr>
                <w:rFonts w:ascii="Calibri" w:hAnsi="Calibri" w:cs="Calibri"/>
              </w:rPr>
            </w:pPr>
            <w:r w:rsidRPr="006C49A0">
              <w:rPr>
                <w:rFonts w:ascii="Calibri" w:hAnsi="Calibri" w:cs="Calibri"/>
              </w:rPr>
              <w:t>15 01 02</w:t>
            </w:r>
          </w:p>
        </w:tc>
        <w:tc>
          <w:tcPr>
            <w:tcW w:w="1701" w:type="dxa"/>
            <w:tcMar>
              <w:top w:w="55" w:type="dxa"/>
              <w:left w:w="55" w:type="dxa"/>
              <w:bottom w:w="55" w:type="dxa"/>
              <w:right w:w="55" w:type="dxa"/>
            </w:tcMar>
          </w:tcPr>
          <w:p w14:paraId="78FF6425" w14:textId="586F331C" w:rsidR="00EF37B0" w:rsidRPr="006C49A0" w:rsidRDefault="00EF37B0" w:rsidP="00C46E6E">
            <w:pPr>
              <w:pStyle w:val="TableContents"/>
              <w:jc w:val="right"/>
              <w:rPr>
                <w:rFonts w:ascii="Calibri" w:hAnsi="Calibri" w:cs="Calibri"/>
              </w:rPr>
            </w:pPr>
            <w:r w:rsidRPr="006C49A0">
              <w:rPr>
                <w:rFonts w:ascii="Calibri" w:hAnsi="Calibri" w:cs="Calibri"/>
              </w:rPr>
              <w:t>1,</w:t>
            </w:r>
            <w:r w:rsidR="00653B26">
              <w:rPr>
                <w:rFonts w:ascii="Calibri" w:hAnsi="Calibri" w:cs="Calibri"/>
              </w:rPr>
              <w:t>6</w:t>
            </w:r>
            <w:r w:rsidRPr="006C49A0">
              <w:rPr>
                <w:rFonts w:ascii="Calibri" w:hAnsi="Calibri" w:cs="Calibri"/>
              </w:rPr>
              <w:t>0</w:t>
            </w:r>
          </w:p>
        </w:tc>
      </w:tr>
      <w:tr w:rsidR="00EF37B0" w:rsidRPr="006C49A0" w14:paraId="61062BFD" w14:textId="77777777" w:rsidTr="00C46E6E">
        <w:trPr>
          <w:jc w:val="center"/>
        </w:trPr>
        <w:tc>
          <w:tcPr>
            <w:tcW w:w="885" w:type="dxa"/>
            <w:tcMar>
              <w:top w:w="55" w:type="dxa"/>
              <w:left w:w="55" w:type="dxa"/>
              <w:bottom w:w="55" w:type="dxa"/>
              <w:right w:w="55" w:type="dxa"/>
            </w:tcMar>
          </w:tcPr>
          <w:p w14:paraId="5939E192" w14:textId="77777777" w:rsidR="00EF37B0" w:rsidRPr="006C49A0" w:rsidRDefault="00EF37B0" w:rsidP="00EF37B0">
            <w:pPr>
              <w:pStyle w:val="TableContents"/>
              <w:numPr>
                <w:ilvl w:val="0"/>
                <w:numId w:val="33"/>
              </w:numPr>
              <w:rPr>
                <w:rFonts w:ascii="Calibri" w:hAnsi="Calibri" w:cs="Calibri"/>
              </w:rPr>
            </w:pPr>
          </w:p>
        </w:tc>
        <w:tc>
          <w:tcPr>
            <w:tcW w:w="4213" w:type="dxa"/>
            <w:tcMar>
              <w:top w:w="55" w:type="dxa"/>
              <w:left w:w="55" w:type="dxa"/>
              <w:bottom w:w="55" w:type="dxa"/>
              <w:right w:w="55" w:type="dxa"/>
            </w:tcMar>
          </w:tcPr>
          <w:p w14:paraId="1C8F7256" w14:textId="77777777" w:rsidR="00EF37B0" w:rsidRPr="006C49A0" w:rsidRDefault="00EF37B0" w:rsidP="00C46E6E">
            <w:pPr>
              <w:pStyle w:val="TableContents"/>
              <w:rPr>
                <w:rFonts w:ascii="Calibri" w:hAnsi="Calibri" w:cs="Calibri"/>
              </w:rPr>
            </w:pPr>
            <w:r w:rsidRPr="006C49A0">
              <w:rPr>
                <w:rFonts w:ascii="Calibri" w:hAnsi="Calibri" w:cs="Calibri"/>
              </w:rPr>
              <w:t>Odpady nieulegające biodegradacji- cmentarz</w:t>
            </w:r>
          </w:p>
        </w:tc>
        <w:tc>
          <w:tcPr>
            <w:tcW w:w="1560" w:type="dxa"/>
            <w:tcMar>
              <w:top w:w="55" w:type="dxa"/>
              <w:left w:w="55" w:type="dxa"/>
              <w:bottom w:w="55" w:type="dxa"/>
              <w:right w:w="55" w:type="dxa"/>
            </w:tcMar>
            <w:vAlign w:val="center"/>
          </w:tcPr>
          <w:p w14:paraId="46220DFB" w14:textId="77777777" w:rsidR="00EF37B0" w:rsidRPr="006C49A0" w:rsidRDefault="00EF37B0" w:rsidP="00C46E6E">
            <w:pPr>
              <w:pStyle w:val="TableContents"/>
              <w:jc w:val="center"/>
              <w:rPr>
                <w:rFonts w:ascii="Calibri" w:hAnsi="Calibri" w:cs="Calibri"/>
              </w:rPr>
            </w:pPr>
            <w:r w:rsidRPr="006C49A0">
              <w:rPr>
                <w:rFonts w:ascii="Calibri" w:hAnsi="Calibri" w:cs="Calibri"/>
              </w:rPr>
              <w:t>20 02 03</w:t>
            </w:r>
          </w:p>
        </w:tc>
        <w:tc>
          <w:tcPr>
            <w:tcW w:w="1701" w:type="dxa"/>
            <w:tcMar>
              <w:top w:w="55" w:type="dxa"/>
              <w:left w:w="55" w:type="dxa"/>
              <w:bottom w:w="55" w:type="dxa"/>
              <w:right w:w="55" w:type="dxa"/>
            </w:tcMar>
          </w:tcPr>
          <w:p w14:paraId="237F2DA1" w14:textId="0E559C3F" w:rsidR="00EF37B0" w:rsidRPr="006C49A0" w:rsidRDefault="00EF37B0" w:rsidP="00C46E6E">
            <w:pPr>
              <w:pStyle w:val="TableContents"/>
              <w:jc w:val="right"/>
              <w:rPr>
                <w:rFonts w:ascii="Calibri" w:hAnsi="Calibri" w:cs="Calibri"/>
              </w:rPr>
            </w:pPr>
            <w:r w:rsidRPr="006C49A0">
              <w:rPr>
                <w:rFonts w:ascii="Calibri" w:hAnsi="Calibri" w:cs="Calibri"/>
              </w:rPr>
              <w:t>2</w:t>
            </w:r>
            <w:r w:rsidR="00653B26">
              <w:rPr>
                <w:rFonts w:ascii="Calibri" w:hAnsi="Calibri" w:cs="Calibri"/>
              </w:rPr>
              <w:t>8</w:t>
            </w:r>
            <w:r w:rsidRPr="006C49A0">
              <w:rPr>
                <w:rFonts w:ascii="Calibri" w:hAnsi="Calibri" w:cs="Calibri"/>
              </w:rPr>
              <w:t>,50</w:t>
            </w:r>
          </w:p>
        </w:tc>
      </w:tr>
      <w:tr w:rsidR="00EF37B0" w:rsidRPr="006C49A0" w14:paraId="52C993E3" w14:textId="77777777" w:rsidTr="00C46E6E">
        <w:trPr>
          <w:jc w:val="center"/>
        </w:trPr>
        <w:tc>
          <w:tcPr>
            <w:tcW w:w="885" w:type="dxa"/>
            <w:tcMar>
              <w:top w:w="55" w:type="dxa"/>
              <w:left w:w="55" w:type="dxa"/>
              <w:bottom w:w="55" w:type="dxa"/>
              <w:right w:w="55" w:type="dxa"/>
            </w:tcMar>
          </w:tcPr>
          <w:p w14:paraId="44D27315" w14:textId="77777777" w:rsidR="00EF37B0" w:rsidRPr="006C49A0" w:rsidRDefault="00EF37B0" w:rsidP="00EF37B0">
            <w:pPr>
              <w:pStyle w:val="TableContents"/>
              <w:numPr>
                <w:ilvl w:val="0"/>
                <w:numId w:val="33"/>
              </w:numPr>
              <w:rPr>
                <w:rFonts w:ascii="Calibri" w:hAnsi="Calibri" w:cs="Calibri"/>
              </w:rPr>
            </w:pPr>
          </w:p>
        </w:tc>
        <w:tc>
          <w:tcPr>
            <w:tcW w:w="4213" w:type="dxa"/>
            <w:tcMar>
              <w:top w:w="55" w:type="dxa"/>
              <w:left w:w="55" w:type="dxa"/>
              <w:bottom w:w="55" w:type="dxa"/>
              <w:right w:w="55" w:type="dxa"/>
            </w:tcMar>
          </w:tcPr>
          <w:p w14:paraId="5895D53A" w14:textId="77777777" w:rsidR="00EF37B0" w:rsidRPr="006C49A0" w:rsidRDefault="00EF37B0" w:rsidP="00C46E6E">
            <w:pPr>
              <w:pStyle w:val="TableContents"/>
              <w:rPr>
                <w:rFonts w:ascii="Calibri" w:hAnsi="Calibri" w:cs="Calibri"/>
              </w:rPr>
            </w:pPr>
            <w:r w:rsidRPr="006C49A0">
              <w:rPr>
                <w:rFonts w:ascii="Calibri" w:hAnsi="Calibri" w:cs="Calibri"/>
              </w:rPr>
              <w:t>Tworzywa sztuczne</w:t>
            </w:r>
          </w:p>
        </w:tc>
        <w:tc>
          <w:tcPr>
            <w:tcW w:w="1560" w:type="dxa"/>
            <w:tcMar>
              <w:top w:w="55" w:type="dxa"/>
              <w:left w:w="55" w:type="dxa"/>
              <w:bottom w:w="55" w:type="dxa"/>
              <w:right w:w="55" w:type="dxa"/>
            </w:tcMar>
            <w:vAlign w:val="center"/>
          </w:tcPr>
          <w:p w14:paraId="072201CB" w14:textId="77777777" w:rsidR="00EF37B0" w:rsidRPr="006C49A0" w:rsidRDefault="00EF37B0" w:rsidP="00C46E6E">
            <w:pPr>
              <w:pStyle w:val="TableContents"/>
              <w:jc w:val="center"/>
              <w:rPr>
                <w:rFonts w:ascii="Calibri" w:hAnsi="Calibri" w:cs="Calibri"/>
              </w:rPr>
            </w:pPr>
            <w:r w:rsidRPr="006C49A0">
              <w:rPr>
                <w:rFonts w:ascii="Calibri" w:hAnsi="Calibri" w:cs="Calibri"/>
              </w:rPr>
              <w:t>20 01 39</w:t>
            </w:r>
          </w:p>
        </w:tc>
        <w:tc>
          <w:tcPr>
            <w:tcW w:w="1701" w:type="dxa"/>
            <w:tcMar>
              <w:top w:w="55" w:type="dxa"/>
              <w:left w:w="55" w:type="dxa"/>
              <w:bottom w:w="55" w:type="dxa"/>
              <w:right w:w="55" w:type="dxa"/>
            </w:tcMar>
          </w:tcPr>
          <w:p w14:paraId="3EAB758E" w14:textId="0F64E614" w:rsidR="00EF37B0" w:rsidRPr="006C49A0" w:rsidRDefault="00653B26" w:rsidP="00C46E6E">
            <w:pPr>
              <w:pStyle w:val="TableContents"/>
              <w:jc w:val="right"/>
              <w:rPr>
                <w:rFonts w:ascii="Calibri" w:hAnsi="Calibri" w:cs="Calibri"/>
              </w:rPr>
            </w:pPr>
            <w:r>
              <w:rPr>
                <w:rFonts w:ascii="Calibri" w:hAnsi="Calibri" w:cs="Calibri"/>
              </w:rPr>
              <w:t>1,00</w:t>
            </w:r>
          </w:p>
        </w:tc>
      </w:tr>
      <w:tr w:rsidR="00EF37B0" w:rsidRPr="006C49A0" w14:paraId="4AEC6BE2" w14:textId="77777777" w:rsidTr="00C46E6E">
        <w:trPr>
          <w:jc w:val="center"/>
        </w:trPr>
        <w:tc>
          <w:tcPr>
            <w:tcW w:w="885" w:type="dxa"/>
            <w:tcMar>
              <w:top w:w="55" w:type="dxa"/>
              <w:left w:w="55" w:type="dxa"/>
              <w:bottom w:w="55" w:type="dxa"/>
              <w:right w:w="55" w:type="dxa"/>
            </w:tcMar>
          </w:tcPr>
          <w:p w14:paraId="1A3B5A5D" w14:textId="77777777" w:rsidR="00EF37B0" w:rsidRPr="006C49A0" w:rsidRDefault="00EF37B0" w:rsidP="00EF37B0">
            <w:pPr>
              <w:pStyle w:val="TableContents"/>
              <w:numPr>
                <w:ilvl w:val="0"/>
                <w:numId w:val="33"/>
              </w:numPr>
              <w:rPr>
                <w:rFonts w:ascii="Calibri" w:hAnsi="Calibri" w:cs="Calibri"/>
              </w:rPr>
            </w:pPr>
          </w:p>
        </w:tc>
        <w:tc>
          <w:tcPr>
            <w:tcW w:w="4213" w:type="dxa"/>
            <w:tcMar>
              <w:top w:w="55" w:type="dxa"/>
              <w:left w:w="55" w:type="dxa"/>
              <w:bottom w:w="55" w:type="dxa"/>
              <w:right w:w="55" w:type="dxa"/>
            </w:tcMar>
          </w:tcPr>
          <w:p w14:paraId="72064EAA" w14:textId="77777777" w:rsidR="00EF37B0" w:rsidRPr="006C49A0" w:rsidRDefault="00EF37B0" w:rsidP="00C46E6E">
            <w:pPr>
              <w:pStyle w:val="TableContents"/>
              <w:rPr>
                <w:rFonts w:ascii="Calibri" w:hAnsi="Calibri" w:cs="Calibri"/>
              </w:rPr>
            </w:pPr>
            <w:r w:rsidRPr="006C49A0">
              <w:rPr>
                <w:rFonts w:ascii="Calibri" w:hAnsi="Calibri" w:cs="Calibri"/>
              </w:rPr>
              <w:t>Odpadowa papa</w:t>
            </w:r>
          </w:p>
        </w:tc>
        <w:tc>
          <w:tcPr>
            <w:tcW w:w="1560" w:type="dxa"/>
            <w:tcMar>
              <w:top w:w="55" w:type="dxa"/>
              <w:left w:w="55" w:type="dxa"/>
              <w:bottom w:w="55" w:type="dxa"/>
              <w:right w:w="55" w:type="dxa"/>
            </w:tcMar>
            <w:vAlign w:val="center"/>
          </w:tcPr>
          <w:p w14:paraId="7704C864" w14:textId="77777777" w:rsidR="00EF37B0" w:rsidRPr="006C49A0" w:rsidRDefault="00EF37B0" w:rsidP="00C46E6E">
            <w:pPr>
              <w:pStyle w:val="TableContents"/>
              <w:jc w:val="center"/>
              <w:rPr>
                <w:rFonts w:ascii="Calibri" w:hAnsi="Calibri" w:cs="Calibri"/>
              </w:rPr>
            </w:pPr>
            <w:r w:rsidRPr="006C49A0">
              <w:rPr>
                <w:rFonts w:ascii="Calibri" w:hAnsi="Calibri" w:cs="Calibri"/>
              </w:rPr>
              <w:t>17 03 80</w:t>
            </w:r>
          </w:p>
        </w:tc>
        <w:tc>
          <w:tcPr>
            <w:tcW w:w="1701" w:type="dxa"/>
            <w:tcMar>
              <w:top w:w="55" w:type="dxa"/>
              <w:left w:w="55" w:type="dxa"/>
              <w:bottom w:w="55" w:type="dxa"/>
              <w:right w:w="55" w:type="dxa"/>
            </w:tcMar>
          </w:tcPr>
          <w:p w14:paraId="0D888F41" w14:textId="77777777" w:rsidR="00EF37B0" w:rsidRPr="006C49A0" w:rsidRDefault="00EF37B0" w:rsidP="00C46E6E">
            <w:pPr>
              <w:pStyle w:val="TableContents"/>
              <w:jc w:val="right"/>
              <w:rPr>
                <w:rFonts w:ascii="Calibri" w:hAnsi="Calibri" w:cs="Calibri"/>
              </w:rPr>
            </w:pPr>
            <w:r w:rsidRPr="006C49A0">
              <w:rPr>
                <w:rFonts w:ascii="Calibri" w:hAnsi="Calibri" w:cs="Calibri"/>
              </w:rPr>
              <w:t>3,96</w:t>
            </w:r>
          </w:p>
        </w:tc>
      </w:tr>
      <w:tr w:rsidR="00EF37B0" w:rsidRPr="006C49A0" w14:paraId="0A291A76" w14:textId="77777777" w:rsidTr="00C46E6E">
        <w:trPr>
          <w:jc w:val="center"/>
        </w:trPr>
        <w:tc>
          <w:tcPr>
            <w:tcW w:w="885" w:type="dxa"/>
            <w:tcMar>
              <w:top w:w="55" w:type="dxa"/>
              <w:left w:w="55" w:type="dxa"/>
              <w:bottom w:w="55" w:type="dxa"/>
              <w:right w:w="55" w:type="dxa"/>
            </w:tcMar>
          </w:tcPr>
          <w:p w14:paraId="6AF38A93" w14:textId="77777777" w:rsidR="00EF37B0" w:rsidRPr="006C49A0" w:rsidRDefault="00EF37B0" w:rsidP="00EF37B0">
            <w:pPr>
              <w:pStyle w:val="TableContents"/>
              <w:numPr>
                <w:ilvl w:val="0"/>
                <w:numId w:val="33"/>
              </w:numPr>
              <w:rPr>
                <w:rFonts w:ascii="Calibri" w:hAnsi="Calibri" w:cs="Calibri"/>
              </w:rPr>
            </w:pPr>
          </w:p>
        </w:tc>
        <w:tc>
          <w:tcPr>
            <w:tcW w:w="4213" w:type="dxa"/>
            <w:tcMar>
              <w:top w:w="55" w:type="dxa"/>
              <w:left w:w="55" w:type="dxa"/>
              <w:bottom w:w="55" w:type="dxa"/>
              <w:right w:w="55" w:type="dxa"/>
            </w:tcMar>
          </w:tcPr>
          <w:p w14:paraId="1C182290" w14:textId="77777777" w:rsidR="00EF37B0" w:rsidRPr="006C49A0" w:rsidRDefault="00EF37B0" w:rsidP="00C46E6E">
            <w:pPr>
              <w:pStyle w:val="TableContents"/>
              <w:rPr>
                <w:rFonts w:ascii="Calibri" w:hAnsi="Calibri" w:cs="Calibri"/>
              </w:rPr>
            </w:pPr>
            <w:r w:rsidRPr="006C49A0">
              <w:rPr>
                <w:rFonts w:ascii="Calibri" w:hAnsi="Calibri" w:cs="Calibri"/>
              </w:rPr>
              <w:t>Popiół</w:t>
            </w:r>
          </w:p>
        </w:tc>
        <w:tc>
          <w:tcPr>
            <w:tcW w:w="1560" w:type="dxa"/>
            <w:tcMar>
              <w:top w:w="55" w:type="dxa"/>
              <w:left w:w="55" w:type="dxa"/>
              <w:bottom w:w="55" w:type="dxa"/>
              <w:right w:w="55" w:type="dxa"/>
            </w:tcMar>
            <w:vAlign w:val="center"/>
          </w:tcPr>
          <w:p w14:paraId="64F2BD36" w14:textId="77777777" w:rsidR="00EF37B0" w:rsidRPr="006C49A0" w:rsidRDefault="00EF37B0" w:rsidP="00C46E6E">
            <w:pPr>
              <w:pStyle w:val="TableContents"/>
              <w:jc w:val="center"/>
              <w:rPr>
                <w:rFonts w:ascii="Calibri" w:hAnsi="Calibri" w:cs="Calibri"/>
              </w:rPr>
            </w:pPr>
            <w:r w:rsidRPr="006C49A0">
              <w:rPr>
                <w:rFonts w:ascii="Calibri" w:hAnsi="Calibri" w:cs="Calibri"/>
              </w:rPr>
              <w:t>ex 20 01 99</w:t>
            </w:r>
          </w:p>
        </w:tc>
        <w:tc>
          <w:tcPr>
            <w:tcW w:w="1701" w:type="dxa"/>
            <w:tcMar>
              <w:top w:w="55" w:type="dxa"/>
              <w:left w:w="55" w:type="dxa"/>
              <w:bottom w:w="55" w:type="dxa"/>
              <w:right w:w="55" w:type="dxa"/>
            </w:tcMar>
          </w:tcPr>
          <w:p w14:paraId="4F51A4B9" w14:textId="2000BE31" w:rsidR="00EF37B0" w:rsidRPr="006C49A0" w:rsidRDefault="00653B26" w:rsidP="00C46E6E">
            <w:pPr>
              <w:pStyle w:val="TableContents"/>
              <w:jc w:val="right"/>
              <w:rPr>
                <w:rFonts w:ascii="Calibri" w:hAnsi="Calibri" w:cs="Calibri"/>
              </w:rPr>
            </w:pPr>
            <w:r>
              <w:rPr>
                <w:rFonts w:ascii="Calibri" w:hAnsi="Calibri" w:cs="Calibri"/>
              </w:rPr>
              <w:t>5</w:t>
            </w:r>
            <w:r w:rsidR="00EF37B0" w:rsidRPr="006C49A0">
              <w:rPr>
                <w:rFonts w:ascii="Calibri" w:hAnsi="Calibri" w:cs="Calibri"/>
              </w:rPr>
              <w:t>,00</w:t>
            </w:r>
          </w:p>
        </w:tc>
      </w:tr>
      <w:tr w:rsidR="00EF37B0" w:rsidRPr="006C49A0" w14:paraId="112E02D6" w14:textId="77777777" w:rsidTr="00C46E6E">
        <w:trPr>
          <w:jc w:val="center"/>
        </w:trPr>
        <w:tc>
          <w:tcPr>
            <w:tcW w:w="885" w:type="dxa"/>
            <w:tcMar>
              <w:top w:w="55" w:type="dxa"/>
              <w:left w:w="55" w:type="dxa"/>
              <w:bottom w:w="55" w:type="dxa"/>
              <w:right w:w="55" w:type="dxa"/>
            </w:tcMar>
          </w:tcPr>
          <w:p w14:paraId="65E8DEC2" w14:textId="77777777" w:rsidR="00EF37B0" w:rsidRPr="006C49A0" w:rsidRDefault="00EF37B0" w:rsidP="00EF37B0">
            <w:pPr>
              <w:pStyle w:val="TableContents"/>
              <w:numPr>
                <w:ilvl w:val="0"/>
                <w:numId w:val="33"/>
              </w:numPr>
              <w:rPr>
                <w:rFonts w:ascii="Calibri" w:hAnsi="Calibri" w:cs="Calibri"/>
              </w:rPr>
            </w:pPr>
          </w:p>
        </w:tc>
        <w:tc>
          <w:tcPr>
            <w:tcW w:w="4213" w:type="dxa"/>
            <w:tcMar>
              <w:top w:w="55" w:type="dxa"/>
              <w:left w:w="55" w:type="dxa"/>
              <w:bottom w:w="55" w:type="dxa"/>
              <w:right w:w="55" w:type="dxa"/>
            </w:tcMar>
          </w:tcPr>
          <w:p w14:paraId="31B693AA" w14:textId="77777777" w:rsidR="00EF37B0" w:rsidRPr="006C49A0" w:rsidRDefault="00EF37B0" w:rsidP="00C46E6E">
            <w:pPr>
              <w:pStyle w:val="TableContents"/>
              <w:rPr>
                <w:rFonts w:ascii="Calibri" w:hAnsi="Calibri" w:cs="Calibri"/>
              </w:rPr>
            </w:pPr>
            <w:r w:rsidRPr="006C49A0">
              <w:rPr>
                <w:rFonts w:ascii="Calibri" w:hAnsi="Calibri" w:cs="Calibri"/>
              </w:rPr>
              <w:t>Gabaryty</w:t>
            </w:r>
          </w:p>
        </w:tc>
        <w:tc>
          <w:tcPr>
            <w:tcW w:w="1560" w:type="dxa"/>
            <w:tcMar>
              <w:top w:w="55" w:type="dxa"/>
              <w:left w:w="55" w:type="dxa"/>
              <w:bottom w:w="55" w:type="dxa"/>
              <w:right w:w="55" w:type="dxa"/>
            </w:tcMar>
            <w:vAlign w:val="center"/>
          </w:tcPr>
          <w:p w14:paraId="444BBCC5" w14:textId="77777777" w:rsidR="00EF37B0" w:rsidRPr="006C49A0" w:rsidRDefault="00EF37B0" w:rsidP="00C46E6E">
            <w:pPr>
              <w:pStyle w:val="TableContents"/>
              <w:jc w:val="center"/>
              <w:rPr>
                <w:rFonts w:ascii="Calibri" w:hAnsi="Calibri" w:cs="Calibri"/>
              </w:rPr>
            </w:pPr>
            <w:r w:rsidRPr="006C49A0">
              <w:rPr>
                <w:rFonts w:ascii="Calibri" w:hAnsi="Calibri" w:cs="Calibri"/>
              </w:rPr>
              <w:t>20 03 07</w:t>
            </w:r>
          </w:p>
        </w:tc>
        <w:tc>
          <w:tcPr>
            <w:tcW w:w="1701" w:type="dxa"/>
            <w:tcMar>
              <w:top w:w="55" w:type="dxa"/>
              <w:left w:w="55" w:type="dxa"/>
              <w:bottom w:w="55" w:type="dxa"/>
              <w:right w:w="55" w:type="dxa"/>
            </w:tcMar>
          </w:tcPr>
          <w:p w14:paraId="2895AD81" w14:textId="5D68F999" w:rsidR="00EF37B0" w:rsidRPr="006C49A0" w:rsidRDefault="00EF37B0" w:rsidP="00C46E6E">
            <w:pPr>
              <w:pStyle w:val="TableContents"/>
              <w:jc w:val="right"/>
              <w:rPr>
                <w:rFonts w:ascii="Calibri" w:hAnsi="Calibri" w:cs="Calibri"/>
              </w:rPr>
            </w:pPr>
            <w:r w:rsidRPr="006C49A0">
              <w:rPr>
                <w:rFonts w:ascii="Calibri" w:hAnsi="Calibri" w:cs="Calibri"/>
              </w:rPr>
              <w:t>2</w:t>
            </w:r>
            <w:r w:rsidR="00653B26">
              <w:rPr>
                <w:rFonts w:ascii="Calibri" w:hAnsi="Calibri" w:cs="Calibri"/>
              </w:rPr>
              <w:t>8</w:t>
            </w:r>
            <w:r w:rsidRPr="006C49A0">
              <w:rPr>
                <w:rFonts w:ascii="Calibri" w:hAnsi="Calibri" w:cs="Calibri"/>
              </w:rPr>
              <w:t>,00</w:t>
            </w:r>
          </w:p>
        </w:tc>
      </w:tr>
      <w:tr w:rsidR="00EF37B0" w:rsidRPr="006C49A0" w14:paraId="210249BB" w14:textId="77777777" w:rsidTr="00C46E6E">
        <w:trPr>
          <w:jc w:val="center"/>
        </w:trPr>
        <w:tc>
          <w:tcPr>
            <w:tcW w:w="885" w:type="dxa"/>
            <w:tcMar>
              <w:top w:w="55" w:type="dxa"/>
              <w:left w:w="55" w:type="dxa"/>
              <w:bottom w:w="55" w:type="dxa"/>
              <w:right w:w="55" w:type="dxa"/>
            </w:tcMar>
          </w:tcPr>
          <w:p w14:paraId="2D2F7E78" w14:textId="77777777" w:rsidR="00EF37B0" w:rsidRPr="006C49A0" w:rsidRDefault="00EF37B0" w:rsidP="00EF37B0">
            <w:pPr>
              <w:pStyle w:val="TableContents"/>
              <w:numPr>
                <w:ilvl w:val="0"/>
                <w:numId w:val="33"/>
              </w:numPr>
              <w:rPr>
                <w:rFonts w:ascii="Calibri" w:hAnsi="Calibri" w:cs="Calibri"/>
              </w:rPr>
            </w:pPr>
          </w:p>
        </w:tc>
        <w:tc>
          <w:tcPr>
            <w:tcW w:w="4213" w:type="dxa"/>
            <w:tcMar>
              <w:top w:w="55" w:type="dxa"/>
              <w:left w:w="55" w:type="dxa"/>
              <w:bottom w:w="55" w:type="dxa"/>
              <w:right w:w="55" w:type="dxa"/>
            </w:tcMar>
          </w:tcPr>
          <w:p w14:paraId="12139A50" w14:textId="77777777" w:rsidR="00EF37B0" w:rsidRPr="006C49A0" w:rsidRDefault="00EF37B0" w:rsidP="00C46E6E">
            <w:pPr>
              <w:pStyle w:val="TableContents"/>
              <w:rPr>
                <w:rFonts w:ascii="Calibri" w:hAnsi="Calibri" w:cs="Calibri"/>
              </w:rPr>
            </w:pPr>
            <w:r w:rsidRPr="006C49A0">
              <w:rPr>
                <w:rFonts w:ascii="Calibri" w:hAnsi="Calibri" w:cs="Calibri"/>
              </w:rPr>
              <w:t>Materiały izolacyjne i inne</w:t>
            </w:r>
          </w:p>
        </w:tc>
        <w:tc>
          <w:tcPr>
            <w:tcW w:w="1560" w:type="dxa"/>
            <w:tcMar>
              <w:top w:w="55" w:type="dxa"/>
              <w:left w:w="55" w:type="dxa"/>
              <w:bottom w:w="55" w:type="dxa"/>
              <w:right w:w="55" w:type="dxa"/>
            </w:tcMar>
            <w:vAlign w:val="center"/>
          </w:tcPr>
          <w:p w14:paraId="1513A4F0" w14:textId="77777777" w:rsidR="00EF37B0" w:rsidRPr="006C49A0" w:rsidRDefault="00EF37B0" w:rsidP="00C46E6E">
            <w:pPr>
              <w:pStyle w:val="TableContents"/>
              <w:jc w:val="center"/>
              <w:rPr>
                <w:rFonts w:ascii="Calibri" w:hAnsi="Calibri" w:cs="Calibri"/>
              </w:rPr>
            </w:pPr>
            <w:r w:rsidRPr="006C49A0">
              <w:rPr>
                <w:rFonts w:ascii="Calibri" w:hAnsi="Calibri" w:cs="Calibri"/>
              </w:rPr>
              <w:t>17 06 04</w:t>
            </w:r>
          </w:p>
        </w:tc>
        <w:tc>
          <w:tcPr>
            <w:tcW w:w="1701" w:type="dxa"/>
            <w:tcMar>
              <w:top w:w="55" w:type="dxa"/>
              <w:left w:w="55" w:type="dxa"/>
              <w:bottom w:w="55" w:type="dxa"/>
              <w:right w:w="55" w:type="dxa"/>
            </w:tcMar>
          </w:tcPr>
          <w:p w14:paraId="2DAB55AB" w14:textId="77777777" w:rsidR="00EF37B0" w:rsidRPr="006C49A0" w:rsidRDefault="00EF37B0" w:rsidP="00C46E6E">
            <w:pPr>
              <w:pStyle w:val="TableContents"/>
              <w:jc w:val="right"/>
              <w:rPr>
                <w:rFonts w:ascii="Calibri" w:hAnsi="Calibri" w:cs="Calibri"/>
              </w:rPr>
            </w:pPr>
            <w:r w:rsidRPr="006C49A0">
              <w:rPr>
                <w:rFonts w:ascii="Calibri" w:hAnsi="Calibri" w:cs="Calibri"/>
              </w:rPr>
              <w:t>0,70</w:t>
            </w:r>
          </w:p>
        </w:tc>
      </w:tr>
      <w:tr w:rsidR="00EF37B0" w:rsidRPr="006C49A0" w14:paraId="52F12028" w14:textId="77777777" w:rsidTr="00C46E6E">
        <w:trPr>
          <w:jc w:val="center"/>
        </w:trPr>
        <w:tc>
          <w:tcPr>
            <w:tcW w:w="885" w:type="dxa"/>
            <w:tcMar>
              <w:top w:w="55" w:type="dxa"/>
              <w:left w:w="55" w:type="dxa"/>
              <w:bottom w:w="55" w:type="dxa"/>
              <w:right w:w="55" w:type="dxa"/>
            </w:tcMar>
          </w:tcPr>
          <w:p w14:paraId="6FD33EC8" w14:textId="77777777" w:rsidR="00EF37B0" w:rsidRPr="006C49A0" w:rsidRDefault="00EF37B0" w:rsidP="00EF37B0">
            <w:pPr>
              <w:pStyle w:val="TableContents"/>
              <w:numPr>
                <w:ilvl w:val="0"/>
                <w:numId w:val="33"/>
              </w:numPr>
              <w:rPr>
                <w:rFonts w:ascii="Calibri" w:hAnsi="Calibri" w:cs="Calibri"/>
              </w:rPr>
            </w:pPr>
          </w:p>
        </w:tc>
        <w:tc>
          <w:tcPr>
            <w:tcW w:w="4213" w:type="dxa"/>
            <w:tcMar>
              <w:top w:w="55" w:type="dxa"/>
              <w:left w:w="55" w:type="dxa"/>
              <w:bottom w:w="55" w:type="dxa"/>
              <w:right w:w="55" w:type="dxa"/>
            </w:tcMar>
          </w:tcPr>
          <w:p w14:paraId="161C732C" w14:textId="77777777" w:rsidR="00EF37B0" w:rsidRPr="006C49A0" w:rsidRDefault="00EF37B0" w:rsidP="00C46E6E">
            <w:pPr>
              <w:pStyle w:val="TableContents"/>
              <w:rPr>
                <w:rFonts w:ascii="Calibri" w:hAnsi="Calibri" w:cs="Calibri"/>
              </w:rPr>
            </w:pPr>
            <w:r w:rsidRPr="006C49A0">
              <w:rPr>
                <w:rFonts w:ascii="Calibri" w:hAnsi="Calibri" w:cs="Calibri"/>
              </w:rPr>
              <w:t>Elektronika</w:t>
            </w:r>
          </w:p>
        </w:tc>
        <w:tc>
          <w:tcPr>
            <w:tcW w:w="1560" w:type="dxa"/>
            <w:tcMar>
              <w:top w:w="55" w:type="dxa"/>
              <w:left w:w="55" w:type="dxa"/>
              <w:bottom w:w="55" w:type="dxa"/>
              <w:right w:w="55" w:type="dxa"/>
            </w:tcMar>
            <w:vAlign w:val="center"/>
          </w:tcPr>
          <w:p w14:paraId="5C7B23D8" w14:textId="77777777" w:rsidR="00EF37B0" w:rsidRPr="006C49A0" w:rsidRDefault="00EF37B0" w:rsidP="00C46E6E">
            <w:pPr>
              <w:pStyle w:val="TableContents"/>
              <w:jc w:val="center"/>
              <w:rPr>
                <w:rFonts w:ascii="Calibri" w:hAnsi="Calibri" w:cs="Calibri"/>
              </w:rPr>
            </w:pPr>
            <w:r w:rsidRPr="006C49A0">
              <w:rPr>
                <w:rFonts w:ascii="Calibri" w:hAnsi="Calibri" w:cs="Calibri"/>
              </w:rPr>
              <w:t>20 01 35*</w:t>
            </w:r>
          </w:p>
        </w:tc>
        <w:tc>
          <w:tcPr>
            <w:tcW w:w="1701" w:type="dxa"/>
            <w:tcMar>
              <w:top w:w="55" w:type="dxa"/>
              <w:left w:w="55" w:type="dxa"/>
              <w:bottom w:w="55" w:type="dxa"/>
              <w:right w:w="55" w:type="dxa"/>
            </w:tcMar>
          </w:tcPr>
          <w:p w14:paraId="7B1AEC88" w14:textId="65260A0F" w:rsidR="00EF37B0" w:rsidRPr="006C49A0" w:rsidRDefault="00EF37B0" w:rsidP="00C46E6E">
            <w:pPr>
              <w:pStyle w:val="TableContents"/>
              <w:jc w:val="right"/>
              <w:rPr>
                <w:rFonts w:ascii="Calibri" w:hAnsi="Calibri" w:cs="Calibri"/>
              </w:rPr>
            </w:pPr>
            <w:r w:rsidRPr="006C49A0">
              <w:rPr>
                <w:rFonts w:ascii="Calibri" w:hAnsi="Calibri" w:cs="Calibri"/>
              </w:rPr>
              <w:t>2,</w:t>
            </w:r>
            <w:r w:rsidR="00653B26">
              <w:rPr>
                <w:rFonts w:ascii="Calibri" w:hAnsi="Calibri" w:cs="Calibri"/>
              </w:rPr>
              <w:t>0</w:t>
            </w:r>
            <w:r w:rsidRPr="006C49A0">
              <w:rPr>
                <w:rFonts w:ascii="Calibri" w:hAnsi="Calibri" w:cs="Calibri"/>
              </w:rPr>
              <w:t>0</w:t>
            </w:r>
          </w:p>
        </w:tc>
      </w:tr>
      <w:tr w:rsidR="00EF37B0" w:rsidRPr="006C49A0" w14:paraId="1890A89E" w14:textId="77777777" w:rsidTr="00C46E6E">
        <w:trPr>
          <w:jc w:val="center"/>
        </w:trPr>
        <w:tc>
          <w:tcPr>
            <w:tcW w:w="885" w:type="dxa"/>
            <w:tcMar>
              <w:top w:w="55" w:type="dxa"/>
              <w:left w:w="55" w:type="dxa"/>
              <w:bottom w:w="55" w:type="dxa"/>
              <w:right w:w="55" w:type="dxa"/>
            </w:tcMar>
          </w:tcPr>
          <w:p w14:paraId="076B7706" w14:textId="77777777" w:rsidR="00EF37B0" w:rsidRPr="006C49A0" w:rsidRDefault="00EF37B0" w:rsidP="00EF37B0">
            <w:pPr>
              <w:pStyle w:val="TableContents"/>
              <w:numPr>
                <w:ilvl w:val="0"/>
                <w:numId w:val="33"/>
              </w:numPr>
              <w:rPr>
                <w:rFonts w:ascii="Calibri" w:hAnsi="Calibri" w:cs="Calibri"/>
              </w:rPr>
            </w:pPr>
          </w:p>
        </w:tc>
        <w:tc>
          <w:tcPr>
            <w:tcW w:w="4213" w:type="dxa"/>
            <w:tcMar>
              <w:top w:w="55" w:type="dxa"/>
              <w:left w:w="55" w:type="dxa"/>
              <w:bottom w:w="55" w:type="dxa"/>
              <w:right w:w="55" w:type="dxa"/>
            </w:tcMar>
          </w:tcPr>
          <w:p w14:paraId="40C1E883" w14:textId="77777777" w:rsidR="00EF37B0" w:rsidRPr="006C49A0" w:rsidRDefault="00EF37B0" w:rsidP="00C46E6E">
            <w:pPr>
              <w:pStyle w:val="TableContents"/>
              <w:rPr>
                <w:rFonts w:ascii="Calibri" w:hAnsi="Calibri" w:cs="Calibri"/>
              </w:rPr>
            </w:pPr>
            <w:r w:rsidRPr="006C49A0">
              <w:rPr>
                <w:rFonts w:ascii="Calibri" w:hAnsi="Calibri" w:cs="Calibri"/>
              </w:rPr>
              <w:t>Elektronika</w:t>
            </w:r>
          </w:p>
        </w:tc>
        <w:tc>
          <w:tcPr>
            <w:tcW w:w="1560" w:type="dxa"/>
            <w:tcMar>
              <w:top w:w="55" w:type="dxa"/>
              <w:left w:w="55" w:type="dxa"/>
              <w:bottom w:w="55" w:type="dxa"/>
              <w:right w:w="55" w:type="dxa"/>
            </w:tcMar>
            <w:vAlign w:val="center"/>
          </w:tcPr>
          <w:p w14:paraId="6A01C06E" w14:textId="77777777" w:rsidR="00EF37B0" w:rsidRPr="006C49A0" w:rsidRDefault="00EF37B0" w:rsidP="00C46E6E">
            <w:pPr>
              <w:pStyle w:val="TableContents"/>
              <w:jc w:val="center"/>
              <w:rPr>
                <w:rFonts w:ascii="Calibri" w:hAnsi="Calibri" w:cs="Calibri"/>
              </w:rPr>
            </w:pPr>
            <w:r w:rsidRPr="006C49A0">
              <w:rPr>
                <w:rFonts w:ascii="Calibri" w:hAnsi="Calibri" w:cs="Calibri"/>
              </w:rPr>
              <w:t>20 01 36</w:t>
            </w:r>
          </w:p>
        </w:tc>
        <w:tc>
          <w:tcPr>
            <w:tcW w:w="1701" w:type="dxa"/>
            <w:tcMar>
              <w:top w:w="55" w:type="dxa"/>
              <w:left w:w="55" w:type="dxa"/>
              <w:bottom w:w="55" w:type="dxa"/>
              <w:right w:w="55" w:type="dxa"/>
            </w:tcMar>
          </w:tcPr>
          <w:p w14:paraId="604029CE" w14:textId="2721AE2C" w:rsidR="00EF37B0" w:rsidRPr="006C49A0" w:rsidRDefault="00EF37B0" w:rsidP="00C46E6E">
            <w:pPr>
              <w:pStyle w:val="TableContents"/>
              <w:jc w:val="right"/>
              <w:rPr>
                <w:rFonts w:ascii="Calibri" w:hAnsi="Calibri" w:cs="Calibri"/>
              </w:rPr>
            </w:pPr>
            <w:r w:rsidRPr="006C49A0">
              <w:rPr>
                <w:rFonts w:ascii="Calibri" w:hAnsi="Calibri" w:cs="Calibri"/>
              </w:rPr>
              <w:t>0,</w:t>
            </w:r>
            <w:r w:rsidR="00653B26">
              <w:rPr>
                <w:rFonts w:ascii="Calibri" w:hAnsi="Calibri" w:cs="Calibri"/>
              </w:rPr>
              <w:t>5</w:t>
            </w:r>
            <w:r w:rsidRPr="006C49A0">
              <w:rPr>
                <w:rFonts w:ascii="Calibri" w:hAnsi="Calibri" w:cs="Calibri"/>
              </w:rPr>
              <w:t>0</w:t>
            </w:r>
          </w:p>
        </w:tc>
      </w:tr>
      <w:tr w:rsidR="00EF37B0" w:rsidRPr="006C49A0" w14:paraId="33A8EEB8" w14:textId="77777777" w:rsidTr="00C46E6E">
        <w:trPr>
          <w:jc w:val="center"/>
        </w:trPr>
        <w:tc>
          <w:tcPr>
            <w:tcW w:w="885" w:type="dxa"/>
            <w:tcMar>
              <w:top w:w="55" w:type="dxa"/>
              <w:left w:w="55" w:type="dxa"/>
              <w:bottom w:w="55" w:type="dxa"/>
              <w:right w:w="55" w:type="dxa"/>
            </w:tcMar>
          </w:tcPr>
          <w:p w14:paraId="00A174A4" w14:textId="77777777" w:rsidR="00EF37B0" w:rsidRPr="006C49A0" w:rsidRDefault="00EF37B0" w:rsidP="00EF37B0">
            <w:pPr>
              <w:pStyle w:val="TableContents"/>
              <w:numPr>
                <w:ilvl w:val="0"/>
                <w:numId w:val="33"/>
              </w:numPr>
              <w:rPr>
                <w:rFonts w:ascii="Calibri" w:hAnsi="Calibri" w:cs="Calibri"/>
              </w:rPr>
            </w:pPr>
          </w:p>
        </w:tc>
        <w:tc>
          <w:tcPr>
            <w:tcW w:w="4213" w:type="dxa"/>
            <w:tcMar>
              <w:top w:w="55" w:type="dxa"/>
              <w:left w:w="55" w:type="dxa"/>
              <w:bottom w:w="55" w:type="dxa"/>
              <w:right w:w="55" w:type="dxa"/>
            </w:tcMar>
          </w:tcPr>
          <w:p w14:paraId="4D0476BE" w14:textId="77777777" w:rsidR="00EF37B0" w:rsidRPr="006C49A0" w:rsidRDefault="00EF37B0" w:rsidP="00C46E6E">
            <w:pPr>
              <w:pStyle w:val="TableContents"/>
              <w:rPr>
                <w:rFonts w:ascii="Calibri" w:hAnsi="Calibri" w:cs="Calibri"/>
              </w:rPr>
            </w:pPr>
            <w:r w:rsidRPr="006C49A0">
              <w:rPr>
                <w:rFonts w:ascii="Calibri" w:hAnsi="Calibri" w:cs="Calibri"/>
              </w:rPr>
              <w:t>Odpady ulegające biodegradacji</w:t>
            </w:r>
          </w:p>
        </w:tc>
        <w:tc>
          <w:tcPr>
            <w:tcW w:w="1560" w:type="dxa"/>
            <w:tcMar>
              <w:top w:w="55" w:type="dxa"/>
              <w:left w:w="55" w:type="dxa"/>
              <w:bottom w:w="55" w:type="dxa"/>
              <w:right w:w="55" w:type="dxa"/>
            </w:tcMar>
            <w:vAlign w:val="center"/>
          </w:tcPr>
          <w:p w14:paraId="3F4C3596" w14:textId="77777777" w:rsidR="00EF37B0" w:rsidRPr="006C49A0" w:rsidRDefault="00EF37B0" w:rsidP="00C46E6E">
            <w:pPr>
              <w:pStyle w:val="TableContents"/>
              <w:jc w:val="center"/>
              <w:rPr>
                <w:rFonts w:ascii="Calibri" w:hAnsi="Calibri" w:cs="Calibri"/>
              </w:rPr>
            </w:pPr>
            <w:r w:rsidRPr="006C49A0">
              <w:rPr>
                <w:rFonts w:ascii="Calibri" w:hAnsi="Calibri" w:cs="Calibri"/>
              </w:rPr>
              <w:t>20 02 01</w:t>
            </w:r>
          </w:p>
        </w:tc>
        <w:tc>
          <w:tcPr>
            <w:tcW w:w="1701" w:type="dxa"/>
            <w:tcMar>
              <w:top w:w="55" w:type="dxa"/>
              <w:left w:w="55" w:type="dxa"/>
              <w:bottom w:w="55" w:type="dxa"/>
              <w:right w:w="55" w:type="dxa"/>
            </w:tcMar>
          </w:tcPr>
          <w:p w14:paraId="69B08345" w14:textId="77777777" w:rsidR="00EF37B0" w:rsidRPr="006C49A0" w:rsidRDefault="00EF37B0" w:rsidP="00C46E6E">
            <w:pPr>
              <w:pStyle w:val="TableContents"/>
              <w:jc w:val="right"/>
              <w:rPr>
                <w:rFonts w:ascii="Calibri" w:hAnsi="Calibri" w:cs="Calibri"/>
              </w:rPr>
            </w:pPr>
            <w:r w:rsidRPr="006C49A0">
              <w:rPr>
                <w:rFonts w:ascii="Calibri" w:hAnsi="Calibri" w:cs="Calibri"/>
              </w:rPr>
              <w:t>2,50</w:t>
            </w:r>
          </w:p>
        </w:tc>
      </w:tr>
      <w:tr w:rsidR="00653B26" w:rsidRPr="006C49A0" w14:paraId="584D3236" w14:textId="77777777" w:rsidTr="00653B26">
        <w:trPr>
          <w:trHeight w:val="100"/>
          <w:jc w:val="center"/>
        </w:trPr>
        <w:tc>
          <w:tcPr>
            <w:tcW w:w="885" w:type="dxa"/>
            <w:tcMar>
              <w:top w:w="55" w:type="dxa"/>
              <w:left w:w="55" w:type="dxa"/>
              <w:bottom w:w="55" w:type="dxa"/>
              <w:right w:w="55" w:type="dxa"/>
            </w:tcMar>
          </w:tcPr>
          <w:p w14:paraId="72DADDF6" w14:textId="77777777" w:rsidR="00653B26" w:rsidRPr="006C49A0" w:rsidRDefault="00653B26" w:rsidP="00EF37B0">
            <w:pPr>
              <w:pStyle w:val="TableContents"/>
              <w:numPr>
                <w:ilvl w:val="0"/>
                <w:numId w:val="33"/>
              </w:numPr>
              <w:rPr>
                <w:rFonts w:ascii="Calibri" w:hAnsi="Calibri" w:cs="Calibri"/>
              </w:rPr>
            </w:pPr>
          </w:p>
        </w:tc>
        <w:tc>
          <w:tcPr>
            <w:tcW w:w="4213" w:type="dxa"/>
            <w:tcMar>
              <w:top w:w="55" w:type="dxa"/>
              <w:left w:w="55" w:type="dxa"/>
              <w:bottom w:w="55" w:type="dxa"/>
              <w:right w:w="55" w:type="dxa"/>
            </w:tcMar>
          </w:tcPr>
          <w:p w14:paraId="51820D65" w14:textId="77777777" w:rsidR="00653B26" w:rsidRPr="006C49A0" w:rsidRDefault="00653B26" w:rsidP="00C46E6E">
            <w:pPr>
              <w:pStyle w:val="TableContents"/>
              <w:rPr>
                <w:rFonts w:ascii="Calibri" w:hAnsi="Calibri" w:cs="Calibri"/>
              </w:rPr>
            </w:pPr>
            <w:r w:rsidRPr="006C49A0">
              <w:rPr>
                <w:rFonts w:ascii="Calibri" w:hAnsi="Calibri" w:cs="Calibri"/>
              </w:rPr>
              <w:t>Szkło</w:t>
            </w:r>
          </w:p>
        </w:tc>
        <w:tc>
          <w:tcPr>
            <w:tcW w:w="1560" w:type="dxa"/>
            <w:tcMar>
              <w:top w:w="55" w:type="dxa"/>
              <w:left w:w="55" w:type="dxa"/>
              <w:bottom w:w="55" w:type="dxa"/>
              <w:right w:w="55" w:type="dxa"/>
            </w:tcMar>
            <w:vAlign w:val="center"/>
          </w:tcPr>
          <w:p w14:paraId="0548AC3E" w14:textId="77777777" w:rsidR="00653B26" w:rsidRPr="006C49A0" w:rsidRDefault="00653B26" w:rsidP="00C46E6E">
            <w:pPr>
              <w:pStyle w:val="TableContents"/>
              <w:jc w:val="center"/>
              <w:rPr>
                <w:rFonts w:ascii="Calibri" w:hAnsi="Calibri" w:cs="Calibri"/>
              </w:rPr>
            </w:pPr>
            <w:r w:rsidRPr="006C49A0">
              <w:rPr>
                <w:rFonts w:ascii="Calibri" w:hAnsi="Calibri" w:cs="Calibri"/>
              </w:rPr>
              <w:t>20 01 02</w:t>
            </w:r>
          </w:p>
        </w:tc>
        <w:tc>
          <w:tcPr>
            <w:tcW w:w="1701" w:type="dxa"/>
            <w:tcMar>
              <w:top w:w="55" w:type="dxa"/>
              <w:left w:w="55" w:type="dxa"/>
              <w:bottom w:w="55" w:type="dxa"/>
              <w:right w:w="55" w:type="dxa"/>
            </w:tcMar>
          </w:tcPr>
          <w:p w14:paraId="5004841D" w14:textId="77777777" w:rsidR="00653B26" w:rsidRPr="006C49A0" w:rsidRDefault="00653B26" w:rsidP="00C46E6E">
            <w:pPr>
              <w:pStyle w:val="TableContents"/>
              <w:jc w:val="right"/>
              <w:rPr>
                <w:rFonts w:ascii="Calibri" w:hAnsi="Calibri" w:cs="Calibri"/>
              </w:rPr>
            </w:pPr>
            <w:r w:rsidRPr="006C49A0">
              <w:rPr>
                <w:rFonts w:ascii="Calibri" w:hAnsi="Calibri" w:cs="Calibri"/>
              </w:rPr>
              <w:t>3,00</w:t>
            </w:r>
          </w:p>
        </w:tc>
      </w:tr>
      <w:tr w:rsidR="00653B26" w:rsidRPr="006C49A0" w14:paraId="736B1F69" w14:textId="77777777" w:rsidTr="00653B26">
        <w:trPr>
          <w:trHeight w:val="100"/>
          <w:jc w:val="center"/>
        </w:trPr>
        <w:tc>
          <w:tcPr>
            <w:tcW w:w="885" w:type="dxa"/>
            <w:tcMar>
              <w:top w:w="55" w:type="dxa"/>
              <w:left w:w="55" w:type="dxa"/>
              <w:bottom w:w="55" w:type="dxa"/>
              <w:right w:w="55" w:type="dxa"/>
            </w:tcMar>
          </w:tcPr>
          <w:p w14:paraId="38B02A82" w14:textId="77777777" w:rsidR="00653B26" w:rsidRPr="006C49A0" w:rsidRDefault="00653B26" w:rsidP="00653B26">
            <w:pPr>
              <w:pStyle w:val="TableContents"/>
              <w:numPr>
                <w:ilvl w:val="0"/>
                <w:numId w:val="33"/>
              </w:numPr>
              <w:rPr>
                <w:rFonts w:ascii="Calibri" w:hAnsi="Calibri" w:cs="Calibri"/>
              </w:rPr>
            </w:pPr>
          </w:p>
        </w:tc>
        <w:tc>
          <w:tcPr>
            <w:tcW w:w="4213" w:type="dxa"/>
            <w:tcMar>
              <w:top w:w="55" w:type="dxa"/>
              <w:left w:w="55" w:type="dxa"/>
              <w:bottom w:w="55" w:type="dxa"/>
              <w:right w:w="55" w:type="dxa"/>
            </w:tcMar>
          </w:tcPr>
          <w:p w14:paraId="595B8E5F" w14:textId="1319CF29" w:rsidR="00653B26" w:rsidRPr="006C49A0" w:rsidRDefault="00653B26" w:rsidP="00653B26">
            <w:pPr>
              <w:pStyle w:val="TableContents"/>
              <w:rPr>
                <w:rFonts w:ascii="Calibri" w:hAnsi="Calibri" w:cs="Calibri"/>
              </w:rPr>
            </w:pPr>
            <w:r w:rsidRPr="00222D8E">
              <w:rPr>
                <w:rFonts w:ascii="Calibri" w:hAnsi="Calibri" w:cs="Calibri"/>
              </w:rPr>
              <w:t>Zużyte opony</w:t>
            </w:r>
          </w:p>
        </w:tc>
        <w:tc>
          <w:tcPr>
            <w:tcW w:w="1560" w:type="dxa"/>
            <w:tcMar>
              <w:top w:w="55" w:type="dxa"/>
              <w:left w:w="55" w:type="dxa"/>
              <w:bottom w:w="55" w:type="dxa"/>
              <w:right w:w="55" w:type="dxa"/>
            </w:tcMar>
            <w:vAlign w:val="center"/>
          </w:tcPr>
          <w:p w14:paraId="2871C7DA" w14:textId="27043724" w:rsidR="00653B26" w:rsidRPr="006C49A0" w:rsidRDefault="00653B26" w:rsidP="00653B26">
            <w:pPr>
              <w:pStyle w:val="TableContents"/>
              <w:jc w:val="center"/>
              <w:rPr>
                <w:rFonts w:ascii="Calibri" w:hAnsi="Calibri" w:cs="Calibri"/>
              </w:rPr>
            </w:pPr>
            <w:r w:rsidRPr="00222D8E">
              <w:rPr>
                <w:rFonts w:ascii="Calibri" w:hAnsi="Calibri" w:cs="Calibri"/>
              </w:rPr>
              <w:t>16 01 03</w:t>
            </w:r>
          </w:p>
        </w:tc>
        <w:tc>
          <w:tcPr>
            <w:tcW w:w="1701" w:type="dxa"/>
            <w:tcMar>
              <w:top w:w="55" w:type="dxa"/>
              <w:left w:w="55" w:type="dxa"/>
              <w:bottom w:w="55" w:type="dxa"/>
              <w:right w:w="55" w:type="dxa"/>
            </w:tcMar>
          </w:tcPr>
          <w:p w14:paraId="300CBAE8" w14:textId="67C434D2" w:rsidR="00653B26" w:rsidRPr="006C49A0" w:rsidRDefault="00653B26" w:rsidP="00653B26">
            <w:pPr>
              <w:pStyle w:val="TableContents"/>
              <w:jc w:val="right"/>
              <w:rPr>
                <w:rFonts w:ascii="Calibri" w:hAnsi="Calibri" w:cs="Calibri"/>
              </w:rPr>
            </w:pPr>
            <w:r w:rsidRPr="00222D8E">
              <w:rPr>
                <w:rFonts w:ascii="Calibri" w:hAnsi="Calibri" w:cs="Calibri"/>
              </w:rPr>
              <w:t>5</w:t>
            </w:r>
          </w:p>
        </w:tc>
      </w:tr>
      <w:tr w:rsidR="00653B26" w:rsidRPr="006C49A0" w14:paraId="637EB7A9" w14:textId="77777777" w:rsidTr="00653B26">
        <w:trPr>
          <w:trHeight w:val="100"/>
          <w:jc w:val="center"/>
        </w:trPr>
        <w:tc>
          <w:tcPr>
            <w:tcW w:w="885" w:type="dxa"/>
            <w:tcMar>
              <w:top w:w="55" w:type="dxa"/>
              <w:left w:w="55" w:type="dxa"/>
              <w:bottom w:w="55" w:type="dxa"/>
              <w:right w:w="55" w:type="dxa"/>
            </w:tcMar>
          </w:tcPr>
          <w:p w14:paraId="6FA0E3C5" w14:textId="77777777" w:rsidR="00653B26" w:rsidRPr="006C49A0" w:rsidRDefault="00653B26" w:rsidP="00653B26">
            <w:pPr>
              <w:pStyle w:val="TableContents"/>
              <w:numPr>
                <w:ilvl w:val="0"/>
                <w:numId w:val="33"/>
              </w:numPr>
              <w:rPr>
                <w:rFonts w:ascii="Calibri" w:hAnsi="Calibri" w:cs="Calibri"/>
              </w:rPr>
            </w:pPr>
          </w:p>
        </w:tc>
        <w:tc>
          <w:tcPr>
            <w:tcW w:w="4213" w:type="dxa"/>
            <w:tcMar>
              <w:top w:w="55" w:type="dxa"/>
              <w:left w:w="55" w:type="dxa"/>
              <w:bottom w:w="55" w:type="dxa"/>
              <w:right w:w="55" w:type="dxa"/>
            </w:tcMar>
          </w:tcPr>
          <w:p w14:paraId="0A4EFAAD" w14:textId="602D248B" w:rsidR="00653B26" w:rsidRPr="006C49A0" w:rsidRDefault="00653B26" w:rsidP="00653B26">
            <w:pPr>
              <w:pStyle w:val="TableContents"/>
              <w:rPr>
                <w:rFonts w:ascii="Calibri" w:hAnsi="Calibri" w:cs="Calibri"/>
              </w:rPr>
            </w:pPr>
            <w:r w:rsidRPr="00222D8E">
              <w:rPr>
                <w:rFonts w:ascii="Calibri" w:hAnsi="Calibri" w:cs="Calibri"/>
              </w:rPr>
              <w:t>Tekstylia</w:t>
            </w:r>
          </w:p>
        </w:tc>
        <w:tc>
          <w:tcPr>
            <w:tcW w:w="1560" w:type="dxa"/>
            <w:tcMar>
              <w:top w:w="55" w:type="dxa"/>
              <w:left w:w="55" w:type="dxa"/>
              <w:bottom w:w="55" w:type="dxa"/>
              <w:right w:w="55" w:type="dxa"/>
            </w:tcMar>
            <w:vAlign w:val="center"/>
          </w:tcPr>
          <w:p w14:paraId="12F366F0" w14:textId="6D2B46D6" w:rsidR="00653B26" w:rsidRPr="006C49A0" w:rsidRDefault="00653B26" w:rsidP="00653B26">
            <w:pPr>
              <w:pStyle w:val="TableContents"/>
              <w:jc w:val="center"/>
              <w:rPr>
                <w:rFonts w:ascii="Calibri" w:hAnsi="Calibri" w:cs="Calibri"/>
              </w:rPr>
            </w:pPr>
            <w:r w:rsidRPr="00222D8E">
              <w:rPr>
                <w:rFonts w:ascii="Calibri" w:hAnsi="Calibri" w:cs="Calibri"/>
              </w:rPr>
              <w:t>20 01 11</w:t>
            </w:r>
          </w:p>
        </w:tc>
        <w:tc>
          <w:tcPr>
            <w:tcW w:w="1701" w:type="dxa"/>
            <w:tcMar>
              <w:top w:w="55" w:type="dxa"/>
              <w:left w:w="55" w:type="dxa"/>
              <w:bottom w:w="55" w:type="dxa"/>
              <w:right w:w="55" w:type="dxa"/>
            </w:tcMar>
          </w:tcPr>
          <w:p w14:paraId="1EC0BF7C" w14:textId="304964D2" w:rsidR="00653B26" w:rsidRPr="006C49A0" w:rsidRDefault="00653B26" w:rsidP="00653B26">
            <w:pPr>
              <w:pStyle w:val="TableContents"/>
              <w:jc w:val="right"/>
              <w:rPr>
                <w:rFonts w:ascii="Calibri" w:hAnsi="Calibri" w:cs="Calibri"/>
              </w:rPr>
            </w:pPr>
            <w:r w:rsidRPr="00222D8E">
              <w:rPr>
                <w:rFonts w:ascii="Calibri" w:hAnsi="Calibri" w:cs="Calibri"/>
              </w:rPr>
              <w:t>4,5</w:t>
            </w:r>
          </w:p>
        </w:tc>
      </w:tr>
      <w:tr w:rsidR="00653B26" w:rsidRPr="006C49A0" w14:paraId="6954472C" w14:textId="77777777" w:rsidTr="00C46E6E">
        <w:trPr>
          <w:jc w:val="center"/>
        </w:trPr>
        <w:tc>
          <w:tcPr>
            <w:tcW w:w="885" w:type="dxa"/>
            <w:tcMar>
              <w:top w:w="55" w:type="dxa"/>
              <w:left w:w="55" w:type="dxa"/>
              <w:bottom w:w="55" w:type="dxa"/>
              <w:right w:w="55" w:type="dxa"/>
            </w:tcMar>
          </w:tcPr>
          <w:p w14:paraId="248C2E1E" w14:textId="77777777" w:rsidR="00653B26" w:rsidRPr="006C49A0" w:rsidRDefault="00653B26" w:rsidP="00653B26">
            <w:pPr>
              <w:pStyle w:val="TableContents"/>
              <w:rPr>
                <w:rFonts w:ascii="Calibri" w:hAnsi="Calibri" w:cs="Calibri"/>
              </w:rPr>
            </w:pPr>
          </w:p>
        </w:tc>
        <w:tc>
          <w:tcPr>
            <w:tcW w:w="4213" w:type="dxa"/>
            <w:tcMar>
              <w:top w:w="55" w:type="dxa"/>
              <w:left w:w="55" w:type="dxa"/>
              <w:bottom w:w="55" w:type="dxa"/>
              <w:right w:w="55" w:type="dxa"/>
            </w:tcMar>
          </w:tcPr>
          <w:p w14:paraId="30D1E8FA" w14:textId="77777777" w:rsidR="00653B26" w:rsidRPr="006C49A0" w:rsidRDefault="00653B26" w:rsidP="00653B26">
            <w:pPr>
              <w:pStyle w:val="TableContents"/>
              <w:rPr>
                <w:rFonts w:ascii="Calibri" w:hAnsi="Calibri" w:cs="Calibri"/>
              </w:rPr>
            </w:pPr>
          </w:p>
        </w:tc>
        <w:tc>
          <w:tcPr>
            <w:tcW w:w="1560" w:type="dxa"/>
            <w:tcMar>
              <w:top w:w="55" w:type="dxa"/>
              <w:left w:w="55" w:type="dxa"/>
              <w:bottom w:w="55" w:type="dxa"/>
              <w:right w:w="55" w:type="dxa"/>
            </w:tcMar>
          </w:tcPr>
          <w:p w14:paraId="7FE37B82" w14:textId="77777777" w:rsidR="00653B26" w:rsidRPr="006C49A0" w:rsidRDefault="00653B26" w:rsidP="00653B26">
            <w:pPr>
              <w:pStyle w:val="TableContents"/>
              <w:jc w:val="center"/>
              <w:rPr>
                <w:rFonts w:ascii="Calibri" w:hAnsi="Calibri" w:cs="Calibri"/>
              </w:rPr>
            </w:pPr>
          </w:p>
        </w:tc>
        <w:tc>
          <w:tcPr>
            <w:tcW w:w="1701" w:type="dxa"/>
            <w:tcMar>
              <w:top w:w="55" w:type="dxa"/>
              <w:left w:w="55" w:type="dxa"/>
              <w:bottom w:w="55" w:type="dxa"/>
              <w:right w:w="55" w:type="dxa"/>
            </w:tcMar>
          </w:tcPr>
          <w:p w14:paraId="55062F60" w14:textId="105D9440" w:rsidR="00653B26" w:rsidRPr="006C49A0" w:rsidRDefault="00653B26" w:rsidP="00653B26">
            <w:pPr>
              <w:pStyle w:val="TableContents"/>
              <w:jc w:val="right"/>
              <w:rPr>
                <w:rFonts w:ascii="Calibri" w:hAnsi="Calibri" w:cs="Calibri"/>
                <w:b/>
                <w:bCs/>
              </w:rPr>
            </w:pPr>
            <w:r>
              <w:rPr>
                <w:rFonts w:ascii="Calibri" w:hAnsi="Calibri" w:cs="Calibri"/>
                <w:b/>
                <w:bCs/>
              </w:rPr>
              <w:t>323,04</w:t>
            </w:r>
          </w:p>
        </w:tc>
      </w:tr>
    </w:tbl>
    <w:p w14:paraId="49CC2D17" w14:textId="77777777" w:rsidR="00EF37B0" w:rsidRPr="006C49A0" w:rsidRDefault="00EF37B0" w:rsidP="00EF37B0">
      <w:pPr>
        <w:pStyle w:val="Akapitzlist"/>
        <w:widowControl/>
        <w:spacing w:before="120" w:after="120" w:line="276" w:lineRule="auto"/>
        <w:ind w:left="357"/>
        <w:jc w:val="both"/>
        <w:rPr>
          <w:rFonts w:asciiTheme="minorHAnsi" w:hAnsiTheme="minorHAnsi" w:cstheme="minorHAnsi"/>
          <w:color w:val="000000"/>
          <w:lang w:eastAsia="pl-PL"/>
        </w:rPr>
      </w:pPr>
    </w:p>
    <w:p w14:paraId="4FE251CF" w14:textId="17B73AF7" w:rsidR="00422113" w:rsidRPr="006C49A0" w:rsidRDefault="00FF23EB" w:rsidP="00D51000">
      <w:pPr>
        <w:pStyle w:val="Akapitzlist"/>
        <w:widowControl/>
        <w:numPr>
          <w:ilvl w:val="0"/>
          <w:numId w:val="31"/>
        </w:numPr>
        <w:suppressAutoHyphens w:val="0"/>
        <w:autoSpaceDE w:val="0"/>
        <w:adjustRightInd w:val="0"/>
        <w:spacing w:before="240" w:after="120" w:line="276" w:lineRule="auto"/>
        <w:ind w:left="357" w:hanging="357"/>
        <w:jc w:val="both"/>
        <w:textAlignment w:val="auto"/>
        <w:rPr>
          <w:rFonts w:asciiTheme="minorHAnsi" w:hAnsiTheme="minorHAnsi" w:cstheme="minorHAnsi"/>
          <w:color w:val="000000"/>
          <w:lang w:eastAsia="pl-PL"/>
        </w:rPr>
      </w:pPr>
      <w:r w:rsidRPr="006C49A0">
        <w:rPr>
          <w:rFonts w:asciiTheme="minorHAnsi" w:hAnsiTheme="minorHAnsi" w:cstheme="minorHAnsi"/>
          <w:color w:val="000000"/>
          <w:lang w:eastAsia="pl-PL"/>
        </w:rPr>
        <w:t xml:space="preserve">Ilości odpadów wskazane w ust. 2 są ilościami szacunkami prognozowanymi. Rzeczywista ilość odpadów do odbioru i zagospodarowania może ulec zmianie. Zamawiający informuje jednak, że ilość odpadów każdego rodzaju będzie nie mniejsza w okresie świadczenia umowy niż </w:t>
      </w:r>
      <w:r w:rsidRPr="006C49A0">
        <w:rPr>
          <w:rFonts w:asciiTheme="minorHAnsi" w:hAnsiTheme="minorHAnsi" w:cstheme="minorHAnsi"/>
          <w:b/>
          <w:bCs/>
          <w:color w:val="000000"/>
          <w:lang w:eastAsia="pl-PL"/>
        </w:rPr>
        <w:t>50%</w:t>
      </w:r>
      <w:r w:rsidRPr="006C49A0">
        <w:rPr>
          <w:rFonts w:asciiTheme="minorHAnsi" w:hAnsiTheme="minorHAnsi" w:cstheme="minorHAnsi"/>
          <w:color w:val="000000"/>
          <w:lang w:eastAsia="pl-PL"/>
        </w:rPr>
        <w:t xml:space="preserve"> ilości szacunkowej. </w:t>
      </w:r>
    </w:p>
    <w:p w14:paraId="38694DEA" w14:textId="77777777" w:rsidR="00FF23EB" w:rsidRPr="006C49A0" w:rsidRDefault="00FF23EB" w:rsidP="00D51000">
      <w:pPr>
        <w:pStyle w:val="Akapitzlist"/>
        <w:widowControl/>
        <w:numPr>
          <w:ilvl w:val="0"/>
          <w:numId w:val="31"/>
        </w:numPr>
        <w:suppressAutoHyphens w:val="0"/>
        <w:autoSpaceDE w:val="0"/>
        <w:adjustRightInd w:val="0"/>
        <w:spacing w:before="120" w:after="120" w:line="276" w:lineRule="auto"/>
        <w:ind w:left="357" w:hanging="357"/>
        <w:jc w:val="both"/>
        <w:textAlignment w:val="auto"/>
        <w:rPr>
          <w:rFonts w:asciiTheme="minorHAnsi" w:hAnsiTheme="minorHAnsi" w:cstheme="minorHAnsi"/>
          <w:color w:val="000000"/>
          <w:lang w:eastAsia="pl-PL"/>
        </w:rPr>
      </w:pPr>
      <w:r w:rsidRPr="006C49A0">
        <w:rPr>
          <w:rFonts w:asciiTheme="minorHAnsi" w:hAnsiTheme="minorHAnsi" w:cstheme="minorHAnsi"/>
          <w:bCs/>
        </w:rPr>
        <w:t>Rodzaje odpadów komunalnych i częstotliwość ich odbioru.</w:t>
      </w:r>
    </w:p>
    <w:p w14:paraId="3ADECA12" w14:textId="77777777" w:rsidR="00FF23EB" w:rsidRPr="006C49A0" w:rsidRDefault="00FF23EB" w:rsidP="00D51000">
      <w:pPr>
        <w:pStyle w:val="Akapitzlist"/>
        <w:widowControl/>
        <w:numPr>
          <w:ilvl w:val="0"/>
          <w:numId w:val="34"/>
        </w:numPr>
        <w:pBdr>
          <w:top w:val="nil"/>
          <w:left w:val="nil"/>
          <w:bottom w:val="nil"/>
          <w:right w:val="nil"/>
          <w:between w:val="nil"/>
        </w:pBdr>
        <w:suppressAutoHyphens w:val="0"/>
        <w:autoSpaceDN/>
        <w:spacing w:before="120" w:after="120" w:line="276" w:lineRule="auto"/>
        <w:jc w:val="both"/>
        <w:textAlignment w:val="auto"/>
        <w:rPr>
          <w:rFonts w:asciiTheme="minorHAnsi" w:hAnsiTheme="minorHAnsi" w:cstheme="minorHAnsi"/>
          <w:color w:val="000000"/>
        </w:rPr>
      </w:pPr>
      <w:r w:rsidRPr="006C49A0">
        <w:rPr>
          <w:rFonts w:asciiTheme="minorHAnsi" w:hAnsiTheme="minorHAnsi" w:cstheme="minorHAnsi"/>
        </w:rPr>
        <w:t>Papier – raz w miesiącu</w:t>
      </w:r>
      <w:r w:rsidRPr="006C49A0">
        <w:rPr>
          <w:rFonts w:asciiTheme="minorHAnsi" w:hAnsiTheme="minorHAnsi" w:cstheme="minorHAnsi"/>
          <w:bCs/>
        </w:rPr>
        <w:t>;</w:t>
      </w:r>
    </w:p>
    <w:p w14:paraId="0FFAF9FF" w14:textId="77777777" w:rsidR="00FF23EB" w:rsidRPr="006C49A0" w:rsidRDefault="00FF23EB" w:rsidP="00D51000">
      <w:pPr>
        <w:pStyle w:val="Akapitzlist"/>
        <w:widowControl/>
        <w:numPr>
          <w:ilvl w:val="0"/>
          <w:numId w:val="34"/>
        </w:numPr>
        <w:pBdr>
          <w:top w:val="nil"/>
          <w:left w:val="nil"/>
          <w:bottom w:val="nil"/>
          <w:right w:val="nil"/>
          <w:between w:val="nil"/>
        </w:pBdr>
        <w:suppressAutoHyphens w:val="0"/>
        <w:autoSpaceDN/>
        <w:spacing w:before="120" w:after="120" w:line="276" w:lineRule="auto"/>
        <w:jc w:val="both"/>
        <w:textAlignment w:val="auto"/>
        <w:rPr>
          <w:rFonts w:asciiTheme="minorHAnsi" w:hAnsiTheme="minorHAnsi" w:cstheme="minorHAnsi"/>
          <w:color w:val="000000"/>
        </w:rPr>
      </w:pPr>
      <w:r w:rsidRPr="006C49A0">
        <w:rPr>
          <w:rFonts w:asciiTheme="minorHAnsi" w:hAnsiTheme="minorHAnsi" w:cstheme="minorHAnsi"/>
        </w:rPr>
        <w:t>Szkło - raz w miesiącu</w:t>
      </w:r>
      <w:r w:rsidRPr="006C49A0">
        <w:rPr>
          <w:rFonts w:asciiTheme="minorHAnsi" w:hAnsiTheme="minorHAnsi" w:cstheme="minorHAnsi"/>
          <w:bCs/>
        </w:rPr>
        <w:t>;</w:t>
      </w:r>
    </w:p>
    <w:p w14:paraId="2A555CDE" w14:textId="77777777" w:rsidR="00FF23EB" w:rsidRPr="006C49A0" w:rsidRDefault="00FF23EB" w:rsidP="00D51000">
      <w:pPr>
        <w:pStyle w:val="Akapitzlist"/>
        <w:widowControl/>
        <w:numPr>
          <w:ilvl w:val="0"/>
          <w:numId w:val="34"/>
        </w:numPr>
        <w:pBdr>
          <w:top w:val="nil"/>
          <w:left w:val="nil"/>
          <w:bottom w:val="nil"/>
          <w:right w:val="nil"/>
          <w:between w:val="nil"/>
        </w:pBdr>
        <w:suppressAutoHyphens w:val="0"/>
        <w:autoSpaceDN/>
        <w:spacing w:before="120" w:after="120" w:line="276" w:lineRule="auto"/>
        <w:jc w:val="both"/>
        <w:textAlignment w:val="auto"/>
        <w:rPr>
          <w:rFonts w:asciiTheme="minorHAnsi" w:hAnsiTheme="minorHAnsi" w:cstheme="minorHAnsi"/>
          <w:color w:val="000000"/>
        </w:rPr>
      </w:pPr>
      <w:r w:rsidRPr="006C49A0">
        <w:rPr>
          <w:rFonts w:asciiTheme="minorHAnsi" w:hAnsiTheme="minorHAnsi" w:cstheme="minorHAnsi"/>
        </w:rPr>
        <w:t>Metale, tworzywa sztuczne i odpady opakowaniowe wielomateriałowe - raz w miesiącu</w:t>
      </w:r>
      <w:r w:rsidRPr="006C49A0">
        <w:rPr>
          <w:rFonts w:asciiTheme="minorHAnsi" w:hAnsiTheme="minorHAnsi" w:cstheme="minorHAnsi"/>
          <w:bCs/>
        </w:rPr>
        <w:t>;</w:t>
      </w:r>
    </w:p>
    <w:p w14:paraId="27D87117" w14:textId="5236B47F" w:rsidR="00FF23EB" w:rsidRPr="006C49A0" w:rsidRDefault="00FF23EB" w:rsidP="00D51000">
      <w:pPr>
        <w:pStyle w:val="Akapitzlist"/>
        <w:widowControl/>
        <w:numPr>
          <w:ilvl w:val="0"/>
          <w:numId w:val="34"/>
        </w:numPr>
        <w:pBdr>
          <w:top w:val="nil"/>
          <w:left w:val="nil"/>
          <w:bottom w:val="nil"/>
          <w:right w:val="nil"/>
          <w:between w:val="nil"/>
        </w:pBdr>
        <w:suppressAutoHyphens w:val="0"/>
        <w:autoSpaceDN/>
        <w:spacing w:before="120" w:after="120" w:line="276" w:lineRule="auto"/>
        <w:jc w:val="both"/>
        <w:textAlignment w:val="auto"/>
        <w:rPr>
          <w:rFonts w:asciiTheme="minorHAnsi" w:hAnsiTheme="minorHAnsi" w:cstheme="minorHAnsi"/>
          <w:color w:val="000000"/>
        </w:rPr>
      </w:pPr>
      <w:r w:rsidRPr="006C49A0">
        <w:rPr>
          <w:rFonts w:asciiTheme="minorHAnsi" w:hAnsiTheme="minorHAnsi" w:cstheme="minorHAnsi"/>
        </w:rPr>
        <w:t>Bioodpady – raz w miesiącu w okresie od listopada do marca, a w okresie od kwietnia do października raz na tydzień z budynków wielolokalowych i raz na dwa tygodnie z budynków mieszkalnych jednorodzinnych</w:t>
      </w:r>
      <w:r w:rsidRPr="006C49A0">
        <w:rPr>
          <w:rFonts w:asciiTheme="minorHAnsi" w:hAnsiTheme="minorHAnsi" w:cstheme="minorHAnsi"/>
          <w:bCs/>
        </w:rPr>
        <w:t>;</w:t>
      </w:r>
    </w:p>
    <w:p w14:paraId="35773AED" w14:textId="77777777" w:rsidR="00FF23EB" w:rsidRPr="006C49A0" w:rsidRDefault="00FF23EB" w:rsidP="00D51000">
      <w:pPr>
        <w:pStyle w:val="Akapitzlist"/>
        <w:widowControl/>
        <w:numPr>
          <w:ilvl w:val="0"/>
          <w:numId w:val="34"/>
        </w:numPr>
        <w:pBdr>
          <w:top w:val="nil"/>
          <w:left w:val="nil"/>
          <w:bottom w:val="nil"/>
          <w:right w:val="nil"/>
          <w:between w:val="nil"/>
        </w:pBdr>
        <w:suppressAutoHyphens w:val="0"/>
        <w:autoSpaceDN/>
        <w:spacing w:before="120" w:after="120" w:line="276" w:lineRule="auto"/>
        <w:jc w:val="both"/>
        <w:textAlignment w:val="auto"/>
        <w:rPr>
          <w:rFonts w:asciiTheme="minorHAnsi" w:hAnsiTheme="minorHAnsi" w:cstheme="minorHAnsi"/>
          <w:color w:val="000000"/>
        </w:rPr>
      </w:pPr>
      <w:r w:rsidRPr="006C49A0">
        <w:rPr>
          <w:rFonts w:asciiTheme="minorHAnsi" w:hAnsiTheme="minorHAnsi" w:cstheme="minorHAnsi"/>
        </w:rPr>
        <w:t>Niesegregowane (zmieszane) odpady komunalne – raz w miesiącu w okresie od listopada do marca, a w okresie od kwietnia do października raz na tydzień z budynków wielolokalowych i raz na dwa tygodnie z budynków mieszkalnych jednorodzinnych</w:t>
      </w:r>
      <w:r w:rsidRPr="006C49A0">
        <w:rPr>
          <w:rFonts w:asciiTheme="minorHAnsi" w:hAnsiTheme="minorHAnsi" w:cstheme="minorHAnsi"/>
          <w:bCs/>
        </w:rPr>
        <w:t>;</w:t>
      </w:r>
    </w:p>
    <w:p w14:paraId="3A1C5916" w14:textId="77777777" w:rsidR="00FF23EB" w:rsidRPr="006C49A0" w:rsidRDefault="00FF23EB" w:rsidP="00D51000">
      <w:pPr>
        <w:pStyle w:val="Akapitzlist"/>
        <w:widowControl/>
        <w:numPr>
          <w:ilvl w:val="0"/>
          <w:numId w:val="34"/>
        </w:numPr>
        <w:pBdr>
          <w:top w:val="nil"/>
          <w:left w:val="nil"/>
          <w:bottom w:val="nil"/>
          <w:right w:val="nil"/>
          <w:between w:val="nil"/>
        </w:pBdr>
        <w:suppressAutoHyphens w:val="0"/>
        <w:autoSpaceDN/>
        <w:spacing w:before="120" w:after="120" w:line="276" w:lineRule="auto"/>
        <w:jc w:val="both"/>
        <w:textAlignment w:val="auto"/>
        <w:rPr>
          <w:rFonts w:asciiTheme="minorHAnsi" w:hAnsiTheme="minorHAnsi" w:cstheme="minorHAnsi"/>
          <w:color w:val="000000"/>
        </w:rPr>
      </w:pPr>
      <w:r w:rsidRPr="006C49A0">
        <w:rPr>
          <w:rFonts w:asciiTheme="minorHAnsi" w:hAnsiTheme="minorHAnsi" w:cstheme="minorHAnsi"/>
        </w:rPr>
        <w:t>Popiół – dwa razy w roku w okresie od listopada do kwietnia w okresowych akcjach zbierania odpadów</w:t>
      </w:r>
      <w:r w:rsidRPr="006C49A0">
        <w:rPr>
          <w:rFonts w:asciiTheme="minorHAnsi" w:hAnsiTheme="minorHAnsi" w:cstheme="minorHAnsi"/>
          <w:bCs/>
        </w:rPr>
        <w:t>;</w:t>
      </w:r>
    </w:p>
    <w:p w14:paraId="6C92634D" w14:textId="19F8F86A" w:rsidR="00FF23EB" w:rsidRPr="006C49A0" w:rsidRDefault="00FF23EB" w:rsidP="00D51000">
      <w:pPr>
        <w:pStyle w:val="Akapitzlist"/>
        <w:widowControl/>
        <w:numPr>
          <w:ilvl w:val="0"/>
          <w:numId w:val="34"/>
        </w:numPr>
        <w:pBdr>
          <w:top w:val="nil"/>
          <w:left w:val="nil"/>
          <w:bottom w:val="nil"/>
          <w:right w:val="nil"/>
          <w:between w:val="nil"/>
        </w:pBdr>
        <w:suppressAutoHyphens w:val="0"/>
        <w:autoSpaceDN/>
        <w:spacing w:before="120" w:after="120" w:line="276" w:lineRule="auto"/>
        <w:jc w:val="both"/>
        <w:textAlignment w:val="auto"/>
        <w:rPr>
          <w:rFonts w:asciiTheme="minorHAnsi" w:hAnsiTheme="minorHAnsi" w:cstheme="minorHAnsi"/>
          <w:color w:val="000000"/>
        </w:rPr>
      </w:pPr>
      <w:r w:rsidRPr="006C49A0">
        <w:rPr>
          <w:rFonts w:asciiTheme="minorHAnsi" w:hAnsiTheme="minorHAnsi" w:cstheme="minorHAnsi"/>
        </w:rPr>
        <w:lastRenderedPageBreak/>
        <w:t>Meble i inne odpady wielkogabarytowe, przeterminowane leki i chemikalia, zużyte baterie i akumulatory, zużyty sprzęt elektryczny i elektroniczny oraz zużyte opony – jeden raz w roku na przełomie czerwca i lipca.</w:t>
      </w:r>
    </w:p>
    <w:p w14:paraId="46F877A9" w14:textId="77777777" w:rsidR="00422113" w:rsidRPr="006C49A0" w:rsidRDefault="00FF23EB" w:rsidP="00D51000">
      <w:pPr>
        <w:pStyle w:val="Akapitzlist"/>
        <w:widowControl/>
        <w:numPr>
          <w:ilvl w:val="0"/>
          <w:numId w:val="31"/>
        </w:numPr>
        <w:pBdr>
          <w:top w:val="nil"/>
          <w:left w:val="nil"/>
          <w:bottom w:val="nil"/>
          <w:right w:val="nil"/>
          <w:between w:val="nil"/>
        </w:pBdr>
        <w:suppressAutoHyphens w:val="0"/>
        <w:autoSpaceDN/>
        <w:spacing w:before="120" w:after="120" w:line="276" w:lineRule="auto"/>
        <w:jc w:val="both"/>
        <w:textAlignment w:val="auto"/>
        <w:rPr>
          <w:rFonts w:asciiTheme="minorHAnsi" w:hAnsiTheme="minorHAnsi" w:cstheme="minorHAnsi"/>
          <w:color w:val="000000"/>
        </w:rPr>
      </w:pPr>
      <w:r w:rsidRPr="006C49A0">
        <w:rPr>
          <w:rFonts w:asciiTheme="minorHAnsi" w:hAnsiTheme="minorHAnsi" w:cstheme="minorHAnsi"/>
        </w:rPr>
        <w:t>Wykonawca zobowiązany będzie do odbioru odpadów komunalnych bezpośrednio z terenu nieruchomości zamieszkałej, także o trudnej lokalizacji-dojeździe do posesji.</w:t>
      </w:r>
    </w:p>
    <w:p w14:paraId="45135D72" w14:textId="6B5DCC80" w:rsidR="00422113" w:rsidRPr="006C49A0" w:rsidRDefault="00FF23EB" w:rsidP="00D51000">
      <w:pPr>
        <w:pStyle w:val="Akapitzlist"/>
        <w:widowControl/>
        <w:numPr>
          <w:ilvl w:val="0"/>
          <w:numId w:val="31"/>
        </w:numPr>
        <w:pBdr>
          <w:top w:val="nil"/>
          <w:left w:val="nil"/>
          <w:bottom w:val="nil"/>
          <w:right w:val="nil"/>
          <w:between w:val="nil"/>
        </w:pBdr>
        <w:suppressAutoHyphens w:val="0"/>
        <w:autoSpaceDN/>
        <w:spacing w:before="120" w:after="120" w:line="276" w:lineRule="auto"/>
        <w:jc w:val="both"/>
        <w:textAlignment w:val="auto"/>
        <w:rPr>
          <w:rFonts w:asciiTheme="minorHAnsi" w:hAnsiTheme="minorHAnsi" w:cstheme="minorHAnsi"/>
          <w:color w:val="000000"/>
        </w:rPr>
      </w:pPr>
      <w:r w:rsidRPr="006C49A0">
        <w:rPr>
          <w:rFonts w:asciiTheme="minorHAnsi" w:hAnsiTheme="minorHAnsi" w:cstheme="minorHAnsi"/>
        </w:rPr>
        <w:t>Wykonawca zapewni na swój koszt urządzenia do gromadzenia odpadów ok. 28 000 worków przez okres realizacji zamówienia do selektywnej zbiórki odpadów komunalnych do dyspozycji Zamawiającego, a w przypadku zapotrzebowania, Wykonawca zobowiązany będzie do uzupełnienia niezbędnej ilości worków.</w:t>
      </w:r>
    </w:p>
    <w:p w14:paraId="12F4AA18" w14:textId="77777777" w:rsidR="00FF23EB" w:rsidRPr="006C49A0" w:rsidRDefault="00FF23EB" w:rsidP="00D51000">
      <w:pPr>
        <w:pStyle w:val="Akapitzlist"/>
        <w:widowControl/>
        <w:numPr>
          <w:ilvl w:val="0"/>
          <w:numId w:val="31"/>
        </w:numPr>
        <w:pBdr>
          <w:top w:val="nil"/>
          <w:left w:val="nil"/>
          <w:bottom w:val="nil"/>
          <w:right w:val="nil"/>
          <w:between w:val="nil"/>
        </w:pBdr>
        <w:suppressAutoHyphens w:val="0"/>
        <w:autoSpaceDN/>
        <w:spacing w:before="120" w:after="120" w:line="276" w:lineRule="auto"/>
        <w:jc w:val="both"/>
        <w:textAlignment w:val="auto"/>
        <w:rPr>
          <w:rFonts w:asciiTheme="minorHAnsi" w:hAnsiTheme="minorHAnsi" w:cstheme="minorHAnsi"/>
          <w:color w:val="000000"/>
        </w:rPr>
      </w:pPr>
      <w:r w:rsidRPr="006C49A0">
        <w:rPr>
          <w:rFonts w:asciiTheme="minorHAnsi" w:hAnsiTheme="minorHAnsi" w:cstheme="minorHAnsi"/>
        </w:rPr>
        <w:t xml:space="preserve">Do gromadzenia odpadów komunalnych na terenie nieruchomości służą pojemniki i worki foliowe: </w:t>
      </w:r>
    </w:p>
    <w:p w14:paraId="4F2E1FBA" w14:textId="77777777" w:rsidR="00FF23EB" w:rsidRPr="006C49A0" w:rsidRDefault="00FF23EB" w:rsidP="00D51000">
      <w:pPr>
        <w:pStyle w:val="Tekstpodstawowy21"/>
        <w:numPr>
          <w:ilvl w:val="0"/>
          <w:numId w:val="35"/>
        </w:numPr>
        <w:spacing w:before="120" w:after="120" w:line="276" w:lineRule="auto"/>
        <w:rPr>
          <w:rFonts w:asciiTheme="minorHAnsi" w:hAnsiTheme="minorHAnsi" w:cstheme="minorHAnsi"/>
          <w:szCs w:val="24"/>
        </w:rPr>
      </w:pPr>
      <w:r w:rsidRPr="006C49A0">
        <w:rPr>
          <w:rFonts w:asciiTheme="minorHAnsi" w:hAnsiTheme="minorHAnsi" w:cstheme="minorHAnsi"/>
          <w:szCs w:val="24"/>
        </w:rPr>
        <w:t>do gromadzenia odpadów papier: pojemniki lub worki foliowe o minimalnej pojemności 120 l</w:t>
      </w:r>
      <w:r w:rsidRPr="006C49A0">
        <w:rPr>
          <w:rFonts w:asciiTheme="minorHAnsi" w:hAnsiTheme="minorHAnsi" w:cstheme="minorHAnsi"/>
          <w:szCs w:val="24"/>
          <w:vertAlign w:val="superscript"/>
        </w:rPr>
        <w:t xml:space="preserve"> </w:t>
      </w:r>
      <w:r w:rsidRPr="006C49A0">
        <w:rPr>
          <w:rFonts w:asciiTheme="minorHAnsi" w:hAnsiTheme="minorHAnsi" w:cstheme="minorHAnsi"/>
          <w:szCs w:val="24"/>
        </w:rPr>
        <w:t>w</w:t>
      </w:r>
      <w:r w:rsidRPr="006C49A0">
        <w:rPr>
          <w:rFonts w:asciiTheme="minorHAnsi" w:hAnsiTheme="minorHAnsi" w:cstheme="minorHAnsi"/>
          <w:szCs w:val="24"/>
          <w:vertAlign w:val="superscript"/>
        </w:rPr>
        <w:t xml:space="preserve"> </w:t>
      </w:r>
      <w:r w:rsidRPr="006C49A0">
        <w:rPr>
          <w:rFonts w:asciiTheme="minorHAnsi" w:hAnsiTheme="minorHAnsi" w:cstheme="minorHAnsi"/>
          <w:szCs w:val="24"/>
        </w:rPr>
        <w:t>kolorze niebieskim, oznaczone napisem „Papier”;</w:t>
      </w:r>
    </w:p>
    <w:p w14:paraId="37840793" w14:textId="77777777" w:rsidR="00FF23EB" w:rsidRPr="006C49A0" w:rsidRDefault="00FF23EB" w:rsidP="00D51000">
      <w:pPr>
        <w:pStyle w:val="Tekstpodstawowy21"/>
        <w:numPr>
          <w:ilvl w:val="0"/>
          <w:numId w:val="35"/>
        </w:numPr>
        <w:spacing w:before="120" w:after="120" w:line="276" w:lineRule="auto"/>
        <w:rPr>
          <w:rFonts w:asciiTheme="minorHAnsi" w:hAnsiTheme="minorHAnsi" w:cstheme="minorHAnsi"/>
          <w:szCs w:val="24"/>
        </w:rPr>
      </w:pPr>
      <w:r w:rsidRPr="006C49A0">
        <w:rPr>
          <w:rFonts w:asciiTheme="minorHAnsi" w:hAnsiTheme="minorHAnsi" w:cstheme="minorHAnsi"/>
          <w:szCs w:val="24"/>
        </w:rPr>
        <w:t>do gromadzenia odpadów tworzywa sztuczne, metal i odpady opakowaniowe wielomateriałowe: pojemniki lub worki foliowe o minimalnej pojemności 120 l</w:t>
      </w:r>
      <w:r w:rsidRPr="006C49A0">
        <w:rPr>
          <w:rFonts w:asciiTheme="minorHAnsi" w:hAnsiTheme="minorHAnsi" w:cstheme="minorHAnsi"/>
          <w:szCs w:val="24"/>
          <w:vertAlign w:val="superscript"/>
        </w:rPr>
        <w:t xml:space="preserve"> </w:t>
      </w:r>
      <w:r w:rsidRPr="006C49A0">
        <w:rPr>
          <w:rFonts w:asciiTheme="minorHAnsi" w:hAnsiTheme="minorHAnsi" w:cstheme="minorHAnsi"/>
          <w:szCs w:val="24"/>
        </w:rPr>
        <w:t>w kolorze żółtym, oznaczone napisem „Metale i tworzywa sztuczne”;</w:t>
      </w:r>
    </w:p>
    <w:p w14:paraId="5F23668C" w14:textId="77777777" w:rsidR="00FF23EB" w:rsidRPr="006C49A0" w:rsidRDefault="00FF23EB" w:rsidP="00D51000">
      <w:pPr>
        <w:pStyle w:val="Tekstpodstawowy21"/>
        <w:numPr>
          <w:ilvl w:val="0"/>
          <w:numId w:val="35"/>
        </w:numPr>
        <w:spacing w:before="120" w:after="120" w:line="276" w:lineRule="auto"/>
        <w:rPr>
          <w:rFonts w:asciiTheme="minorHAnsi" w:hAnsiTheme="minorHAnsi" w:cstheme="minorHAnsi"/>
          <w:szCs w:val="24"/>
        </w:rPr>
      </w:pPr>
      <w:r w:rsidRPr="006C49A0">
        <w:rPr>
          <w:rFonts w:asciiTheme="minorHAnsi" w:hAnsiTheme="minorHAnsi" w:cstheme="minorHAnsi"/>
          <w:szCs w:val="24"/>
        </w:rPr>
        <w:t>do gromadzenia szkła:</w:t>
      </w:r>
      <w:r w:rsidRPr="006C49A0">
        <w:rPr>
          <w:rFonts w:asciiTheme="minorHAnsi" w:hAnsiTheme="minorHAnsi" w:cstheme="minorHAnsi"/>
          <w:b/>
          <w:szCs w:val="24"/>
        </w:rPr>
        <w:t xml:space="preserve"> </w:t>
      </w:r>
      <w:r w:rsidRPr="006C49A0">
        <w:rPr>
          <w:rFonts w:asciiTheme="minorHAnsi" w:hAnsiTheme="minorHAnsi" w:cstheme="minorHAnsi"/>
          <w:szCs w:val="24"/>
        </w:rPr>
        <w:t>pojemniki o minimalnej pojemności 120 l lub worki foliowe o pojemności 80 l w kolorze zielonym, oznaczonym napisem „Szkło”;</w:t>
      </w:r>
    </w:p>
    <w:p w14:paraId="6C21E206" w14:textId="77777777" w:rsidR="00FF23EB" w:rsidRPr="006C49A0" w:rsidRDefault="00FF23EB" w:rsidP="00D51000">
      <w:pPr>
        <w:pStyle w:val="Tekstpodstawowy21"/>
        <w:numPr>
          <w:ilvl w:val="0"/>
          <w:numId w:val="35"/>
        </w:numPr>
        <w:spacing w:before="120" w:after="120" w:line="276" w:lineRule="auto"/>
        <w:rPr>
          <w:rFonts w:asciiTheme="minorHAnsi" w:hAnsiTheme="minorHAnsi" w:cstheme="minorHAnsi"/>
          <w:szCs w:val="24"/>
        </w:rPr>
      </w:pPr>
      <w:r w:rsidRPr="006C49A0">
        <w:rPr>
          <w:rFonts w:asciiTheme="minorHAnsi" w:hAnsiTheme="minorHAnsi" w:cstheme="minorHAnsi"/>
          <w:szCs w:val="24"/>
        </w:rPr>
        <w:t>do gromadzenia odpadów ulegających biodegradacji, w tym bioodpady: pojemniki lub worki foliowe o minimalnej pojemności 120 l</w:t>
      </w:r>
      <w:r w:rsidRPr="006C49A0">
        <w:rPr>
          <w:rFonts w:asciiTheme="minorHAnsi" w:hAnsiTheme="minorHAnsi" w:cstheme="minorHAnsi"/>
          <w:szCs w:val="24"/>
          <w:vertAlign w:val="superscript"/>
        </w:rPr>
        <w:t xml:space="preserve"> </w:t>
      </w:r>
      <w:r w:rsidRPr="006C49A0">
        <w:rPr>
          <w:rFonts w:asciiTheme="minorHAnsi" w:hAnsiTheme="minorHAnsi" w:cstheme="minorHAnsi"/>
          <w:szCs w:val="24"/>
        </w:rPr>
        <w:t>w kolorze brązowym, oznaczone napisem „Bio”;</w:t>
      </w:r>
    </w:p>
    <w:p w14:paraId="6AE8DFDC" w14:textId="77777777" w:rsidR="00FF23EB" w:rsidRPr="006C49A0" w:rsidRDefault="00FF23EB" w:rsidP="00D51000">
      <w:pPr>
        <w:pStyle w:val="Tekstpodstawowy21"/>
        <w:numPr>
          <w:ilvl w:val="0"/>
          <w:numId w:val="35"/>
        </w:numPr>
        <w:spacing w:before="120" w:after="120" w:line="276" w:lineRule="auto"/>
        <w:rPr>
          <w:rFonts w:asciiTheme="minorHAnsi" w:hAnsiTheme="minorHAnsi" w:cstheme="minorHAnsi"/>
          <w:szCs w:val="24"/>
        </w:rPr>
      </w:pPr>
      <w:r w:rsidRPr="006C49A0">
        <w:rPr>
          <w:rFonts w:asciiTheme="minorHAnsi" w:hAnsiTheme="minorHAnsi" w:cstheme="minorHAnsi"/>
          <w:szCs w:val="24"/>
        </w:rPr>
        <w:t>do gromadzenia popiołu: pojemniki lub worki foliowe o minimalnej pojemności 120 l w kolorze szarym, oznaczone napisem „Popiół”.</w:t>
      </w:r>
    </w:p>
    <w:p w14:paraId="02E0F97B" w14:textId="77777777" w:rsidR="00FF23EB" w:rsidRPr="006C49A0" w:rsidRDefault="00FF23EB" w:rsidP="00D51000">
      <w:pPr>
        <w:pStyle w:val="Tekstpodstawowy21"/>
        <w:numPr>
          <w:ilvl w:val="0"/>
          <w:numId w:val="35"/>
        </w:numPr>
        <w:spacing w:before="120" w:after="120" w:line="276" w:lineRule="auto"/>
        <w:rPr>
          <w:rFonts w:asciiTheme="minorHAnsi" w:hAnsiTheme="minorHAnsi" w:cstheme="minorHAnsi"/>
          <w:szCs w:val="24"/>
        </w:rPr>
      </w:pPr>
      <w:r w:rsidRPr="006C49A0">
        <w:rPr>
          <w:rFonts w:asciiTheme="minorHAnsi" w:hAnsiTheme="minorHAnsi" w:cstheme="minorHAnsi"/>
          <w:szCs w:val="24"/>
        </w:rPr>
        <w:t>do gromadzenia odpadów budowlanych i rozbiórkowych stanowiących odpady komunalne: pojemniki o minimalnej pojemności 120 l,</w:t>
      </w:r>
    </w:p>
    <w:p w14:paraId="0BCF8F38" w14:textId="77777777" w:rsidR="00FF23EB" w:rsidRPr="006C49A0" w:rsidRDefault="00FF23EB" w:rsidP="00D51000">
      <w:pPr>
        <w:pStyle w:val="Tekstpodstawowy21"/>
        <w:numPr>
          <w:ilvl w:val="0"/>
          <w:numId w:val="35"/>
        </w:numPr>
        <w:spacing w:before="120" w:after="120" w:line="276" w:lineRule="auto"/>
        <w:rPr>
          <w:rFonts w:asciiTheme="minorHAnsi" w:hAnsiTheme="minorHAnsi" w:cstheme="minorHAnsi"/>
          <w:szCs w:val="24"/>
        </w:rPr>
      </w:pPr>
      <w:r w:rsidRPr="006C49A0">
        <w:rPr>
          <w:rFonts w:asciiTheme="minorHAnsi" w:hAnsiTheme="minorHAnsi" w:cstheme="minorHAnsi"/>
          <w:szCs w:val="24"/>
        </w:rPr>
        <w:t>do gromadzenia odpadów niesegregowanych (zmieszanych) pozostałych po selektywnym wydzieleniu odpadów: pojemniki lub worki o minimalnej pojemności 120 l</w:t>
      </w:r>
      <w:r w:rsidRPr="006C49A0">
        <w:rPr>
          <w:rFonts w:asciiTheme="minorHAnsi" w:hAnsiTheme="minorHAnsi" w:cstheme="minorHAnsi"/>
          <w:szCs w:val="24"/>
          <w:vertAlign w:val="superscript"/>
        </w:rPr>
        <w:t xml:space="preserve"> </w:t>
      </w:r>
      <w:r w:rsidRPr="006C49A0">
        <w:rPr>
          <w:rFonts w:asciiTheme="minorHAnsi" w:hAnsiTheme="minorHAnsi" w:cstheme="minorHAnsi"/>
          <w:szCs w:val="24"/>
        </w:rPr>
        <w:t>w kolorze czarnym, oznaczone napisem „Zmieszane”.</w:t>
      </w:r>
    </w:p>
    <w:p w14:paraId="34B61F47" w14:textId="77777777" w:rsidR="00FF23EB" w:rsidRPr="006C49A0" w:rsidRDefault="00FF23EB" w:rsidP="00D51000">
      <w:pPr>
        <w:pStyle w:val="Tekstpodstawowy21"/>
        <w:numPr>
          <w:ilvl w:val="0"/>
          <w:numId w:val="31"/>
        </w:numPr>
        <w:spacing w:before="120" w:after="120" w:line="276" w:lineRule="auto"/>
        <w:rPr>
          <w:rFonts w:asciiTheme="minorHAnsi" w:hAnsiTheme="minorHAnsi" w:cstheme="minorHAnsi"/>
          <w:szCs w:val="24"/>
        </w:rPr>
      </w:pPr>
      <w:r w:rsidRPr="006C49A0">
        <w:rPr>
          <w:rFonts w:asciiTheme="minorHAnsi" w:hAnsiTheme="minorHAnsi" w:cstheme="minorHAnsi"/>
          <w:szCs w:val="24"/>
        </w:rPr>
        <w:t xml:space="preserve">Minimalne pojemności pojemników przeznaczonych do zbierania odpadów komunalnych, ustawionych na nieruchomościach zamieszkałych na obszarze o zabudowie jednorodzinnej: </w:t>
      </w:r>
    </w:p>
    <w:p w14:paraId="49DABFA6" w14:textId="77777777" w:rsidR="00FF23EB" w:rsidRPr="006C49A0" w:rsidRDefault="00FF23EB" w:rsidP="00D51000">
      <w:pPr>
        <w:pStyle w:val="Tekstpodstawowy21"/>
        <w:numPr>
          <w:ilvl w:val="0"/>
          <w:numId w:val="36"/>
        </w:numPr>
        <w:spacing w:before="120" w:after="120" w:line="276" w:lineRule="auto"/>
        <w:rPr>
          <w:rFonts w:asciiTheme="minorHAnsi" w:hAnsiTheme="minorHAnsi" w:cstheme="minorHAnsi"/>
          <w:szCs w:val="24"/>
        </w:rPr>
      </w:pPr>
      <w:r w:rsidRPr="006C49A0">
        <w:rPr>
          <w:rFonts w:asciiTheme="minorHAnsi" w:hAnsiTheme="minorHAnsi" w:cstheme="minorHAnsi"/>
          <w:szCs w:val="24"/>
        </w:rPr>
        <w:t>1-3 osób – 120 l;</w:t>
      </w:r>
    </w:p>
    <w:p w14:paraId="67F71E3A" w14:textId="77777777" w:rsidR="00FF23EB" w:rsidRPr="006C49A0" w:rsidRDefault="00FF23EB" w:rsidP="00D51000">
      <w:pPr>
        <w:pStyle w:val="Tekstpodstawowy21"/>
        <w:numPr>
          <w:ilvl w:val="0"/>
          <w:numId w:val="36"/>
        </w:numPr>
        <w:spacing w:before="120" w:after="120" w:line="276" w:lineRule="auto"/>
        <w:rPr>
          <w:rFonts w:asciiTheme="minorHAnsi" w:hAnsiTheme="minorHAnsi" w:cstheme="minorHAnsi"/>
          <w:szCs w:val="24"/>
        </w:rPr>
      </w:pPr>
      <w:r w:rsidRPr="006C49A0">
        <w:rPr>
          <w:rFonts w:asciiTheme="minorHAnsi" w:hAnsiTheme="minorHAnsi" w:cstheme="minorHAnsi"/>
          <w:szCs w:val="24"/>
        </w:rPr>
        <w:t>4-5 osób – 240 l</w:t>
      </w:r>
      <w:r w:rsidRPr="006C49A0">
        <w:rPr>
          <w:rFonts w:asciiTheme="minorHAnsi" w:hAnsiTheme="minorHAnsi" w:cstheme="minorHAnsi"/>
          <w:szCs w:val="24"/>
          <w:vertAlign w:val="superscript"/>
        </w:rPr>
        <w:t xml:space="preserve"> </w:t>
      </w:r>
      <w:r w:rsidRPr="006C49A0">
        <w:rPr>
          <w:rFonts w:asciiTheme="minorHAnsi" w:hAnsiTheme="minorHAnsi" w:cstheme="minorHAnsi"/>
          <w:szCs w:val="24"/>
        </w:rPr>
        <w:t>lub 2 x 120 l;</w:t>
      </w:r>
    </w:p>
    <w:p w14:paraId="0E4F9434" w14:textId="77777777" w:rsidR="00FF23EB" w:rsidRPr="006C49A0" w:rsidRDefault="00FF23EB" w:rsidP="00D51000">
      <w:pPr>
        <w:pStyle w:val="Tekstpodstawowy21"/>
        <w:numPr>
          <w:ilvl w:val="0"/>
          <w:numId w:val="36"/>
        </w:numPr>
        <w:spacing w:before="120" w:after="120" w:line="276" w:lineRule="auto"/>
        <w:rPr>
          <w:rFonts w:asciiTheme="minorHAnsi" w:hAnsiTheme="minorHAnsi" w:cstheme="minorHAnsi"/>
          <w:szCs w:val="24"/>
        </w:rPr>
      </w:pPr>
      <w:r w:rsidRPr="006C49A0">
        <w:rPr>
          <w:rFonts w:asciiTheme="minorHAnsi" w:hAnsiTheme="minorHAnsi" w:cstheme="minorHAnsi"/>
          <w:szCs w:val="24"/>
        </w:rPr>
        <w:t>6 osób i więcej – 120 l</w:t>
      </w:r>
      <w:r w:rsidRPr="006C49A0">
        <w:rPr>
          <w:rFonts w:asciiTheme="minorHAnsi" w:hAnsiTheme="minorHAnsi" w:cstheme="minorHAnsi"/>
          <w:szCs w:val="24"/>
          <w:vertAlign w:val="superscript"/>
        </w:rPr>
        <w:t xml:space="preserve"> </w:t>
      </w:r>
      <w:r w:rsidRPr="006C49A0">
        <w:rPr>
          <w:rFonts w:asciiTheme="minorHAnsi" w:hAnsiTheme="minorHAnsi" w:cstheme="minorHAnsi"/>
          <w:szCs w:val="24"/>
        </w:rPr>
        <w:t>i 240 l</w:t>
      </w:r>
      <w:r w:rsidRPr="006C49A0">
        <w:rPr>
          <w:rFonts w:asciiTheme="minorHAnsi" w:hAnsiTheme="minorHAnsi" w:cstheme="minorHAnsi"/>
          <w:szCs w:val="24"/>
          <w:vertAlign w:val="superscript"/>
        </w:rPr>
        <w:t xml:space="preserve"> </w:t>
      </w:r>
      <w:r w:rsidRPr="006C49A0">
        <w:rPr>
          <w:rFonts w:asciiTheme="minorHAnsi" w:hAnsiTheme="minorHAnsi" w:cstheme="minorHAnsi"/>
          <w:szCs w:val="24"/>
        </w:rPr>
        <w:t>lub 3x 120 l.</w:t>
      </w:r>
    </w:p>
    <w:p w14:paraId="1DF54F68" w14:textId="77777777" w:rsidR="00FF23EB" w:rsidRPr="006C49A0" w:rsidRDefault="00FF23EB" w:rsidP="00D51000">
      <w:pPr>
        <w:pStyle w:val="Tekstpodstawowy21"/>
        <w:numPr>
          <w:ilvl w:val="0"/>
          <w:numId w:val="31"/>
        </w:numPr>
        <w:spacing w:before="120" w:after="120" w:line="276" w:lineRule="auto"/>
        <w:rPr>
          <w:rFonts w:asciiTheme="minorHAnsi" w:hAnsiTheme="minorHAnsi" w:cstheme="minorHAnsi"/>
          <w:szCs w:val="24"/>
        </w:rPr>
      </w:pPr>
      <w:r w:rsidRPr="006C49A0">
        <w:rPr>
          <w:rFonts w:asciiTheme="minorHAnsi" w:hAnsiTheme="minorHAnsi" w:cstheme="minorHAnsi"/>
          <w:szCs w:val="24"/>
        </w:rPr>
        <w:t xml:space="preserve">Minimalne pojemności pojemników przeznaczonych do zbierania odpadów komunalnych, ustawionych na nieruchomościach zamieszkałych na obszarze o zabudowie wielorodzinnej: </w:t>
      </w:r>
    </w:p>
    <w:p w14:paraId="66F40B51" w14:textId="77777777" w:rsidR="00FF23EB" w:rsidRPr="006C49A0" w:rsidRDefault="00FF23EB" w:rsidP="00D51000">
      <w:pPr>
        <w:pStyle w:val="Tekstpodstawowy21"/>
        <w:numPr>
          <w:ilvl w:val="0"/>
          <w:numId w:val="37"/>
        </w:numPr>
        <w:spacing w:before="120" w:after="120" w:line="276" w:lineRule="auto"/>
        <w:rPr>
          <w:rFonts w:asciiTheme="minorHAnsi" w:hAnsiTheme="minorHAnsi" w:cstheme="minorHAnsi"/>
          <w:szCs w:val="24"/>
        </w:rPr>
      </w:pPr>
      <w:r w:rsidRPr="006C49A0">
        <w:rPr>
          <w:rFonts w:asciiTheme="minorHAnsi" w:hAnsiTheme="minorHAnsi" w:cstheme="minorHAnsi"/>
          <w:szCs w:val="24"/>
        </w:rPr>
        <w:lastRenderedPageBreak/>
        <w:t>nie mniej niż 10 osób i nie więcej niż 20 osób - 1100 l;</w:t>
      </w:r>
    </w:p>
    <w:p w14:paraId="3B6307A8" w14:textId="77777777" w:rsidR="00FF23EB" w:rsidRPr="006C49A0" w:rsidRDefault="00FF23EB" w:rsidP="00D51000">
      <w:pPr>
        <w:pStyle w:val="Tekstpodstawowy21"/>
        <w:numPr>
          <w:ilvl w:val="0"/>
          <w:numId w:val="37"/>
        </w:numPr>
        <w:spacing w:before="120" w:after="120" w:line="276" w:lineRule="auto"/>
        <w:rPr>
          <w:rFonts w:asciiTheme="minorHAnsi" w:hAnsiTheme="minorHAnsi" w:cstheme="minorHAnsi"/>
          <w:szCs w:val="24"/>
        </w:rPr>
      </w:pPr>
      <w:r w:rsidRPr="006C49A0">
        <w:rPr>
          <w:rFonts w:asciiTheme="minorHAnsi" w:hAnsiTheme="minorHAnsi" w:cstheme="minorHAnsi"/>
          <w:szCs w:val="24"/>
        </w:rPr>
        <w:t>nie mniej niż 21 osób i nie więcej niż 40 osób - 1100 l i 240 l;</w:t>
      </w:r>
    </w:p>
    <w:p w14:paraId="61297AB7" w14:textId="77777777" w:rsidR="00FF23EB" w:rsidRPr="006C49A0" w:rsidRDefault="00FF23EB" w:rsidP="00D51000">
      <w:pPr>
        <w:pStyle w:val="Tekstpodstawowy21"/>
        <w:numPr>
          <w:ilvl w:val="0"/>
          <w:numId w:val="37"/>
        </w:numPr>
        <w:spacing w:before="120" w:after="120" w:line="276" w:lineRule="auto"/>
        <w:rPr>
          <w:rFonts w:asciiTheme="minorHAnsi" w:hAnsiTheme="minorHAnsi" w:cstheme="minorHAnsi"/>
          <w:szCs w:val="24"/>
        </w:rPr>
      </w:pPr>
      <w:r w:rsidRPr="006C49A0">
        <w:rPr>
          <w:rFonts w:asciiTheme="minorHAnsi" w:hAnsiTheme="minorHAnsi" w:cstheme="minorHAnsi"/>
          <w:szCs w:val="24"/>
        </w:rPr>
        <w:t>nie mniej niż 41 osób i nie więcej niż 60 osób - 2 x 1100 l;</w:t>
      </w:r>
    </w:p>
    <w:p w14:paraId="0F55B1A6" w14:textId="77777777" w:rsidR="00FF23EB" w:rsidRPr="006C49A0" w:rsidRDefault="00FF23EB" w:rsidP="00D51000">
      <w:pPr>
        <w:pStyle w:val="Tekstpodstawowy21"/>
        <w:numPr>
          <w:ilvl w:val="0"/>
          <w:numId w:val="37"/>
        </w:numPr>
        <w:spacing w:before="120" w:after="120" w:line="276" w:lineRule="auto"/>
        <w:rPr>
          <w:rFonts w:asciiTheme="minorHAnsi" w:hAnsiTheme="minorHAnsi" w:cstheme="minorHAnsi"/>
          <w:szCs w:val="24"/>
        </w:rPr>
      </w:pPr>
      <w:r w:rsidRPr="006C49A0">
        <w:rPr>
          <w:rFonts w:asciiTheme="minorHAnsi" w:hAnsiTheme="minorHAnsi" w:cstheme="minorHAnsi"/>
          <w:szCs w:val="24"/>
        </w:rPr>
        <w:t>nie mniej niż 61 osób i nie więcej niż 80 osób - 3 x 1100 l;</w:t>
      </w:r>
    </w:p>
    <w:p w14:paraId="658CE7BF" w14:textId="77777777" w:rsidR="00FF23EB" w:rsidRPr="006C49A0" w:rsidRDefault="00FF23EB" w:rsidP="00D51000">
      <w:pPr>
        <w:pStyle w:val="Tekstpodstawowy21"/>
        <w:numPr>
          <w:ilvl w:val="0"/>
          <w:numId w:val="37"/>
        </w:numPr>
        <w:spacing w:before="120" w:after="120" w:line="276" w:lineRule="auto"/>
        <w:rPr>
          <w:rFonts w:asciiTheme="minorHAnsi" w:hAnsiTheme="minorHAnsi" w:cstheme="minorHAnsi"/>
          <w:szCs w:val="24"/>
        </w:rPr>
      </w:pPr>
      <w:r w:rsidRPr="006C49A0">
        <w:rPr>
          <w:rFonts w:asciiTheme="minorHAnsi" w:hAnsiTheme="minorHAnsi" w:cstheme="minorHAnsi"/>
          <w:szCs w:val="24"/>
        </w:rPr>
        <w:t>powyżej 80 osób – 7000 l.</w:t>
      </w:r>
    </w:p>
    <w:p w14:paraId="69A37E4C" w14:textId="77777777" w:rsidR="00422113" w:rsidRPr="006C49A0" w:rsidRDefault="00FF23EB" w:rsidP="00D51000">
      <w:pPr>
        <w:pStyle w:val="Tekstpodstawowy21"/>
        <w:numPr>
          <w:ilvl w:val="0"/>
          <w:numId w:val="31"/>
        </w:numPr>
        <w:spacing w:before="120" w:after="120" w:line="276" w:lineRule="auto"/>
        <w:rPr>
          <w:rFonts w:asciiTheme="minorHAnsi" w:hAnsiTheme="minorHAnsi" w:cstheme="minorHAnsi"/>
          <w:szCs w:val="24"/>
        </w:rPr>
      </w:pPr>
      <w:r w:rsidRPr="006C49A0">
        <w:rPr>
          <w:rFonts w:asciiTheme="minorHAnsi" w:hAnsiTheme="minorHAnsi" w:cstheme="minorHAnsi"/>
          <w:szCs w:val="24"/>
        </w:rPr>
        <w:t>Nadruk na workach jednostronny, odpowiadający danej frakcji, pierwszy komplet worków zostanie dostarczony przez Wykonawcę w terminie 7 dni od podpisania umowy, każdy kolejny po każdej zbiórce w ilości odpowiadającej odebranym workom.</w:t>
      </w:r>
    </w:p>
    <w:p w14:paraId="403129BD" w14:textId="77777777" w:rsidR="00FF23EB" w:rsidRPr="006C49A0" w:rsidRDefault="00FF23EB" w:rsidP="00D51000">
      <w:pPr>
        <w:pStyle w:val="Tekstpodstawowy21"/>
        <w:numPr>
          <w:ilvl w:val="0"/>
          <w:numId w:val="31"/>
        </w:numPr>
        <w:spacing w:before="120" w:after="120" w:line="276" w:lineRule="auto"/>
        <w:rPr>
          <w:rFonts w:asciiTheme="minorHAnsi" w:hAnsiTheme="minorHAnsi" w:cstheme="minorHAnsi"/>
          <w:szCs w:val="24"/>
        </w:rPr>
      </w:pPr>
      <w:r w:rsidRPr="006C49A0">
        <w:rPr>
          <w:rFonts w:asciiTheme="minorHAnsi" w:hAnsiTheme="minorHAnsi" w:cstheme="minorHAnsi"/>
          <w:szCs w:val="24"/>
        </w:rPr>
        <w:t xml:space="preserve">Punkt Selektywnego Zbierania Odpadów na terenie gminy Dubienka z siedzibą: ul. Wierzbina 18, 22-145 Dubienka świadczy usługi w zakresie przyjmowania następujących frakcji odpadów komunalnych tj.: </w:t>
      </w:r>
    </w:p>
    <w:p w14:paraId="391B025D" w14:textId="77777777" w:rsidR="00FF23EB" w:rsidRPr="006C49A0" w:rsidRDefault="00FF23EB" w:rsidP="00D51000">
      <w:pPr>
        <w:pStyle w:val="Tekstpodstawowy21"/>
        <w:numPr>
          <w:ilvl w:val="0"/>
          <w:numId w:val="38"/>
        </w:numPr>
        <w:spacing w:before="120" w:after="120" w:line="276" w:lineRule="auto"/>
        <w:rPr>
          <w:rFonts w:asciiTheme="minorHAnsi" w:hAnsiTheme="minorHAnsi" w:cstheme="minorHAnsi"/>
          <w:szCs w:val="24"/>
        </w:rPr>
      </w:pPr>
      <w:r w:rsidRPr="006C49A0">
        <w:rPr>
          <w:rFonts w:asciiTheme="minorHAnsi" w:hAnsiTheme="minorHAnsi" w:cstheme="minorHAnsi"/>
          <w:szCs w:val="24"/>
        </w:rPr>
        <w:t>użyty sprzęt elektryczny i elektroniczny;</w:t>
      </w:r>
    </w:p>
    <w:p w14:paraId="5C36874B" w14:textId="77777777" w:rsidR="00FF23EB" w:rsidRPr="006C49A0" w:rsidRDefault="00FF23EB" w:rsidP="00D51000">
      <w:pPr>
        <w:pStyle w:val="Tekstpodstawowy21"/>
        <w:numPr>
          <w:ilvl w:val="0"/>
          <w:numId w:val="38"/>
        </w:numPr>
        <w:spacing w:before="120" w:after="120" w:line="276" w:lineRule="auto"/>
        <w:rPr>
          <w:rFonts w:asciiTheme="minorHAnsi" w:hAnsiTheme="minorHAnsi" w:cstheme="minorHAnsi"/>
          <w:szCs w:val="24"/>
        </w:rPr>
      </w:pPr>
      <w:r w:rsidRPr="006C49A0">
        <w:rPr>
          <w:rFonts w:asciiTheme="minorHAnsi" w:hAnsiTheme="minorHAnsi" w:cstheme="minorHAnsi"/>
          <w:szCs w:val="24"/>
        </w:rPr>
        <w:t>Przeterminowane leki i chemikalia;</w:t>
      </w:r>
    </w:p>
    <w:p w14:paraId="32F13C76" w14:textId="77777777" w:rsidR="00FF23EB" w:rsidRPr="006C49A0" w:rsidRDefault="00FF23EB" w:rsidP="00D51000">
      <w:pPr>
        <w:pStyle w:val="Tekstpodstawowy21"/>
        <w:numPr>
          <w:ilvl w:val="0"/>
          <w:numId w:val="38"/>
        </w:numPr>
        <w:spacing w:before="120" w:after="120" w:line="276" w:lineRule="auto"/>
        <w:rPr>
          <w:rFonts w:asciiTheme="minorHAnsi" w:hAnsiTheme="minorHAnsi" w:cstheme="minorHAnsi"/>
          <w:szCs w:val="24"/>
        </w:rPr>
      </w:pPr>
      <w:r w:rsidRPr="006C49A0">
        <w:rPr>
          <w:rFonts w:asciiTheme="minorHAnsi" w:hAnsiTheme="minorHAnsi" w:cstheme="minorHAnsi"/>
          <w:szCs w:val="24"/>
        </w:rPr>
        <w:t>Zużyte baterie i akumulatory;</w:t>
      </w:r>
    </w:p>
    <w:p w14:paraId="6BA94A24" w14:textId="5384FA53" w:rsidR="00FF23EB" w:rsidRPr="006C49A0" w:rsidRDefault="00FF23EB" w:rsidP="00D51000">
      <w:pPr>
        <w:pStyle w:val="Tekstpodstawowy21"/>
        <w:numPr>
          <w:ilvl w:val="0"/>
          <w:numId w:val="38"/>
        </w:numPr>
        <w:spacing w:before="120" w:after="120" w:line="276" w:lineRule="auto"/>
        <w:rPr>
          <w:rFonts w:asciiTheme="minorHAnsi" w:hAnsiTheme="minorHAnsi" w:cstheme="minorHAnsi"/>
          <w:szCs w:val="24"/>
        </w:rPr>
      </w:pPr>
      <w:r w:rsidRPr="006C49A0">
        <w:rPr>
          <w:rFonts w:asciiTheme="minorHAnsi" w:hAnsiTheme="minorHAnsi" w:cstheme="minorHAnsi"/>
          <w:szCs w:val="24"/>
        </w:rPr>
        <w:t>Zużyte opony – do 8</w:t>
      </w:r>
      <w:r w:rsidR="002768BE">
        <w:rPr>
          <w:rFonts w:asciiTheme="minorHAnsi" w:hAnsiTheme="minorHAnsi" w:cstheme="minorHAnsi"/>
          <w:szCs w:val="24"/>
        </w:rPr>
        <w:t xml:space="preserve"> </w:t>
      </w:r>
      <w:r w:rsidRPr="006C49A0">
        <w:rPr>
          <w:rFonts w:asciiTheme="minorHAnsi" w:hAnsiTheme="minorHAnsi" w:cstheme="minorHAnsi"/>
          <w:szCs w:val="24"/>
        </w:rPr>
        <w:t>szt</w:t>
      </w:r>
      <w:r w:rsidR="002768BE">
        <w:rPr>
          <w:rFonts w:asciiTheme="minorHAnsi" w:hAnsiTheme="minorHAnsi" w:cstheme="minorHAnsi"/>
          <w:szCs w:val="24"/>
        </w:rPr>
        <w:t>.</w:t>
      </w:r>
      <w:r w:rsidRPr="006C49A0">
        <w:rPr>
          <w:rFonts w:asciiTheme="minorHAnsi" w:hAnsiTheme="minorHAnsi" w:cstheme="minorHAnsi"/>
          <w:szCs w:val="24"/>
        </w:rPr>
        <w:t xml:space="preserve"> rocznie od gospodarstwa domowego;</w:t>
      </w:r>
    </w:p>
    <w:p w14:paraId="588E27A9" w14:textId="2F843039" w:rsidR="00FF23EB" w:rsidRPr="006C49A0" w:rsidRDefault="00FF23EB" w:rsidP="00D51000">
      <w:pPr>
        <w:pStyle w:val="Tekstpodstawowy21"/>
        <w:numPr>
          <w:ilvl w:val="0"/>
          <w:numId w:val="38"/>
        </w:numPr>
        <w:spacing w:before="120" w:after="120" w:line="276" w:lineRule="auto"/>
        <w:rPr>
          <w:rFonts w:asciiTheme="minorHAnsi" w:hAnsiTheme="minorHAnsi" w:cstheme="minorHAnsi"/>
          <w:szCs w:val="24"/>
        </w:rPr>
      </w:pPr>
      <w:r w:rsidRPr="006C49A0">
        <w:rPr>
          <w:rFonts w:asciiTheme="minorHAnsi" w:hAnsiTheme="minorHAnsi" w:cstheme="minorHAnsi"/>
          <w:szCs w:val="24"/>
        </w:rPr>
        <w:t>Meble i inne odpady wielkogabarytowe</w:t>
      </w:r>
      <w:r w:rsidR="002768BE">
        <w:rPr>
          <w:rFonts w:asciiTheme="minorHAnsi" w:hAnsiTheme="minorHAnsi" w:cstheme="minorHAnsi"/>
          <w:szCs w:val="24"/>
        </w:rPr>
        <w:t xml:space="preserve"> </w:t>
      </w:r>
      <w:r w:rsidRPr="006C49A0">
        <w:rPr>
          <w:rFonts w:asciiTheme="minorHAnsi" w:hAnsiTheme="minorHAnsi" w:cstheme="minorHAnsi"/>
          <w:szCs w:val="24"/>
        </w:rPr>
        <w:t>– do 200 kg rocznie od gospodarstwa domowego;</w:t>
      </w:r>
    </w:p>
    <w:p w14:paraId="60945D7A" w14:textId="77777777" w:rsidR="00FF23EB" w:rsidRPr="006C49A0" w:rsidRDefault="00FF23EB" w:rsidP="00D51000">
      <w:pPr>
        <w:pStyle w:val="Tekstpodstawowy21"/>
        <w:numPr>
          <w:ilvl w:val="0"/>
          <w:numId w:val="38"/>
        </w:numPr>
        <w:spacing w:before="120" w:after="120" w:line="276" w:lineRule="auto"/>
        <w:rPr>
          <w:rFonts w:asciiTheme="minorHAnsi" w:hAnsiTheme="minorHAnsi" w:cstheme="minorHAnsi"/>
          <w:szCs w:val="24"/>
        </w:rPr>
      </w:pPr>
      <w:r w:rsidRPr="006C49A0">
        <w:rPr>
          <w:rFonts w:asciiTheme="minorHAnsi" w:hAnsiTheme="minorHAnsi" w:cstheme="minorHAnsi"/>
          <w:szCs w:val="24"/>
        </w:rPr>
        <w:t>Odpady budowlane i rozbiórkowe – do 1000 kg rocznie od gospodarstwa domowego;</w:t>
      </w:r>
    </w:p>
    <w:p w14:paraId="36D2FE6B" w14:textId="77777777" w:rsidR="00FF23EB" w:rsidRPr="006C49A0" w:rsidRDefault="00FF23EB" w:rsidP="00D51000">
      <w:pPr>
        <w:pStyle w:val="Tekstpodstawowy21"/>
        <w:numPr>
          <w:ilvl w:val="0"/>
          <w:numId w:val="38"/>
        </w:numPr>
        <w:spacing w:before="120" w:after="120" w:line="276" w:lineRule="auto"/>
        <w:rPr>
          <w:rFonts w:asciiTheme="minorHAnsi" w:hAnsiTheme="minorHAnsi" w:cstheme="minorHAnsi"/>
          <w:szCs w:val="24"/>
        </w:rPr>
      </w:pPr>
      <w:r w:rsidRPr="006C49A0">
        <w:rPr>
          <w:rFonts w:asciiTheme="minorHAnsi" w:hAnsiTheme="minorHAnsi" w:cstheme="minorHAnsi"/>
          <w:szCs w:val="24"/>
        </w:rPr>
        <w:t>Selektywnie zebrane odpady komunalne: papier i tektura, tworzywa sztuczne i metale, szkło, odpady opakowaniowe wielomateriałowe;</w:t>
      </w:r>
    </w:p>
    <w:p w14:paraId="57771454" w14:textId="77777777" w:rsidR="00FF23EB" w:rsidRPr="006C49A0" w:rsidRDefault="00FF23EB" w:rsidP="00D51000">
      <w:pPr>
        <w:pStyle w:val="Tekstpodstawowy21"/>
        <w:numPr>
          <w:ilvl w:val="0"/>
          <w:numId w:val="38"/>
        </w:numPr>
        <w:spacing w:before="120" w:after="120" w:line="276" w:lineRule="auto"/>
        <w:rPr>
          <w:rFonts w:asciiTheme="minorHAnsi" w:hAnsiTheme="minorHAnsi" w:cstheme="minorHAnsi"/>
          <w:szCs w:val="24"/>
        </w:rPr>
      </w:pPr>
      <w:r w:rsidRPr="006C49A0">
        <w:rPr>
          <w:rFonts w:asciiTheme="minorHAnsi" w:hAnsiTheme="minorHAnsi" w:cstheme="minorHAnsi"/>
          <w:szCs w:val="24"/>
        </w:rPr>
        <w:t>Odpadów tekstyliów i odzieży;</w:t>
      </w:r>
    </w:p>
    <w:p w14:paraId="0E53C2F8" w14:textId="77777777" w:rsidR="00FF23EB" w:rsidRPr="006C49A0" w:rsidRDefault="00FF23EB" w:rsidP="00D51000">
      <w:pPr>
        <w:pStyle w:val="Tekstpodstawowy21"/>
        <w:numPr>
          <w:ilvl w:val="0"/>
          <w:numId w:val="38"/>
        </w:numPr>
        <w:spacing w:before="120" w:after="120" w:line="276" w:lineRule="auto"/>
        <w:rPr>
          <w:rFonts w:asciiTheme="minorHAnsi" w:hAnsiTheme="minorHAnsi" w:cstheme="minorHAnsi"/>
          <w:szCs w:val="24"/>
        </w:rPr>
      </w:pPr>
      <w:r w:rsidRPr="006C49A0">
        <w:rPr>
          <w:rFonts w:asciiTheme="minorHAnsi" w:hAnsiTheme="minorHAnsi" w:cstheme="minorHAnsi"/>
          <w:szCs w:val="24"/>
        </w:rPr>
        <w:t>Odpady ulegające biodegradacji;</w:t>
      </w:r>
    </w:p>
    <w:p w14:paraId="3E6B5F83" w14:textId="77777777" w:rsidR="00FF23EB" w:rsidRPr="006C49A0" w:rsidRDefault="00FF23EB" w:rsidP="00D51000">
      <w:pPr>
        <w:pStyle w:val="Tekstpodstawowy21"/>
        <w:numPr>
          <w:ilvl w:val="0"/>
          <w:numId w:val="38"/>
        </w:numPr>
        <w:spacing w:before="120" w:after="120" w:line="276" w:lineRule="auto"/>
        <w:rPr>
          <w:rFonts w:asciiTheme="minorHAnsi" w:hAnsiTheme="minorHAnsi" w:cstheme="minorHAnsi"/>
          <w:szCs w:val="24"/>
        </w:rPr>
      </w:pPr>
      <w:r w:rsidRPr="006C49A0">
        <w:rPr>
          <w:rFonts w:asciiTheme="minorHAnsi" w:hAnsiTheme="minorHAnsi" w:cstheme="minorHAnsi"/>
          <w:szCs w:val="24"/>
        </w:rPr>
        <w:t>Popioły;</w:t>
      </w:r>
    </w:p>
    <w:p w14:paraId="383C0001" w14:textId="77777777" w:rsidR="00FF23EB" w:rsidRPr="006C49A0" w:rsidRDefault="00FF23EB" w:rsidP="00D51000">
      <w:pPr>
        <w:pStyle w:val="Tekstpodstawowy21"/>
        <w:numPr>
          <w:ilvl w:val="0"/>
          <w:numId w:val="38"/>
        </w:numPr>
        <w:spacing w:before="120" w:after="120" w:line="276" w:lineRule="auto"/>
        <w:rPr>
          <w:rFonts w:asciiTheme="minorHAnsi" w:hAnsiTheme="minorHAnsi" w:cstheme="minorHAnsi"/>
          <w:szCs w:val="24"/>
        </w:rPr>
      </w:pPr>
      <w:r w:rsidRPr="006C49A0">
        <w:rPr>
          <w:rFonts w:asciiTheme="minorHAnsi" w:hAnsiTheme="minorHAnsi" w:cstheme="minorHAnsi"/>
          <w:szCs w:val="24"/>
        </w:rPr>
        <w:t>Odpady niekwalifikujące się do odpadów medycznych powstałych w gospodarstwie domowym w wyniku przyjmowania produktów leczniczych w formie iniekcji i prowadzenia monitoringu poziomu substancji we krwi, w szczególności igieł i strzykawek;</w:t>
      </w:r>
    </w:p>
    <w:p w14:paraId="70D8F0EA" w14:textId="77777777" w:rsidR="00FF23EB" w:rsidRPr="006C49A0" w:rsidRDefault="00FF23EB" w:rsidP="00D51000">
      <w:pPr>
        <w:pStyle w:val="Tekstpodstawowy21"/>
        <w:numPr>
          <w:ilvl w:val="0"/>
          <w:numId w:val="38"/>
        </w:numPr>
        <w:spacing w:before="120" w:after="120" w:line="276" w:lineRule="auto"/>
        <w:rPr>
          <w:rFonts w:asciiTheme="minorHAnsi" w:hAnsiTheme="minorHAnsi" w:cstheme="minorHAnsi"/>
          <w:szCs w:val="24"/>
        </w:rPr>
      </w:pPr>
      <w:r w:rsidRPr="006C49A0">
        <w:rPr>
          <w:rFonts w:asciiTheme="minorHAnsi" w:hAnsiTheme="minorHAnsi" w:cstheme="minorHAnsi"/>
          <w:szCs w:val="24"/>
        </w:rPr>
        <w:t>Odpady niebezpieczne.</w:t>
      </w:r>
    </w:p>
    <w:p w14:paraId="4D9F36F2" w14:textId="77777777" w:rsidR="00422113" w:rsidRPr="006C49A0" w:rsidRDefault="00FF23EB" w:rsidP="00D51000">
      <w:pPr>
        <w:pStyle w:val="Tekstpodstawowy21"/>
        <w:numPr>
          <w:ilvl w:val="0"/>
          <w:numId w:val="31"/>
        </w:numPr>
        <w:spacing w:before="120" w:after="120" w:line="276" w:lineRule="auto"/>
        <w:rPr>
          <w:rFonts w:asciiTheme="minorHAnsi" w:hAnsiTheme="minorHAnsi" w:cstheme="minorHAnsi"/>
          <w:szCs w:val="24"/>
        </w:rPr>
      </w:pPr>
      <w:r w:rsidRPr="006C49A0">
        <w:rPr>
          <w:rFonts w:asciiTheme="minorHAnsi" w:hAnsiTheme="minorHAnsi" w:cstheme="minorHAnsi"/>
          <w:szCs w:val="24"/>
        </w:rPr>
        <w:t>Wykonawca zapewni niezbędne urządzenia do gromadzenia odpadów zbieranych w Punkcie Selektywnej Zbiórki Odpadów Komunalnych oraz osoby obsługujące w/w punkt od poniedziałku do piątku w godzinach od 7:00 do 15:00.</w:t>
      </w:r>
    </w:p>
    <w:p w14:paraId="700BB827" w14:textId="77777777" w:rsidR="00422113" w:rsidRPr="006C49A0" w:rsidRDefault="00FF23EB" w:rsidP="00D51000">
      <w:pPr>
        <w:pStyle w:val="Tekstpodstawowy21"/>
        <w:numPr>
          <w:ilvl w:val="0"/>
          <w:numId w:val="31"/>
        </w:numPr>
        <w:spacing w:before="120" w:after="120" w:line="276" w:lineRule="auto"/>
        <w:rPr>
          <w:rFonts w:asciiTheme="minorHAnsi" w:hAnsiTheme="minorHAnsi" w:cstheme="minorHAnsi"/>
          <w:szCs w:val="24"/>
        </w:rPr>
      </w:pPr>
      <w:r w:rsidRPr="006C49A0">
        <w:rPr>
          <w:rFonts w:asciiTheme="minorHAnsi" w:hAnsiTheme="minorHAnsi" w:cstheme="minorHAnsi"/>
          <w:szCs w:val="24"/>
        </w:rPr>
        <w:t>Wykonawca odbierał będzie z w/w Punktu Selektywnie Zebrane Odpady Komunalne (PSZOK) odpady ulegające biodegradacji minimum jeden raz w miesiącu kalendarzowym, a pozostałe zbierane odpady co najmniej dwa razy do roku lub w przeciągu 7 dni po zgłoszeniu przez Zamawiającego</w:t>
      </w:r>
      <w:r w:rsidR="00422113" w:rsidRPr="006C49A0">
        <w:rPr>
          <w:rFonts w:asciiTheme="minorHAnsi" w:hAnsiTheme="minorHAnsi" w:cstheme="minorHAnsi"/>
          <w:szCs w:val="24"/>
        </w:rPr>
        <w:t>.</w:t>
      </w:r>
    </w:p>
    <w:p w14:paraId="0CA4B2FF" w14:textId="78EA8743" w:rsidR="00422113" w:rsidRPr="006C49A0" w:rsidRDefault="00FF23EB" w:rsidP="00D51000">
      <w:pPr>
        <w:pStyle w:val="Tekstpodstawowy21"/>
        <w:numPr>
          <w:ilvl w:val="0"/>
          <w:numId w:val="31"/>
        </w:numPr>
        <w:spacing w:before="120" w:after="120" w:line="276" w:lineRule="auto"/>
        <w:rPr>
          <w:rFonts w:asciiTheme="minorHAnsi" w:hAnsiTheme="minorHAnsi" w:cstheme="minorHAnsi"/>
          <w:szCs w:val="24"/>
        </w:rPr>
      </w:pPr>
      <w:r w:rsidRPr="006C49A0">
        <w:rPr>
          <w:rFonts w:asciiTheme="minorHAnsi" w:hAnsiTheme="minorHAnsi" w:cstheme="minorHAnsi"/>
          <w:szCs w:val="24"/>
        </w:rPr>
        <w:lastRenderedPageBreak/>
        <w:t>Wykonawca obowiązany jest do przekazywania z punktu selektywnego zbierania odpadów komunalnych selektywnie zebranych odpadów komunalnych do instalacji odzysku lub unieszkodliwiania odpadów, zgodnie z hierarchią sposobów postępowania z odpadami, o której mowa w art. 17 ustawy z dnia 14 grudnia 2012r. o odpadach (t.j. Dz. U. z 202</w:t>
      </w:r>
      <w:r w:rsidR="00653B26">
        <w:rPr>
          <w:rFonts w:asciiTheme="minorHAnsi" w:hAnsiTheme="minorHAnsi" w:cstheme="minorHAnsi"/>
          <w:szCs w:val="24"/>
        </w:rPr>
        <w:t>5</w:t>
      </w:r>
      <w:r w:rsidRPr="006C49A0">
        <w:rPr>
          <w:rFonts w:asciiTheme="minorHAnsi" w:hAnsiTheme="minorHAnsi" w:cstheme="minorHAnsi"/>
          <w:szCs w:val="24"/>
        </w:rPr>
        <w:t xml:space="preserve"> r. poz. 1587 z późn. zm.);</w:t>
      </w:r>
    </w:p>
    <w:p w14:paraId="257399CF" w14:textId="77777777" w:rsidR="00422113" w:rsidRPr="006C49A0" w:rsidRDefault="00FF23EB" w:rsidP="00D51000">
      <w:pPr>
        <w:pStyle w:val="Tekstpodstawowy21"/>
        <w:numPr>
          <w:ilvl w:val="0"/>
          <w:numId w:val="31"/>
        </w:numPr>
        <w:spacing w:before="120" w:after="120" w:line="276" w:lineRule="auto"/>
        <w:rPr>
          <w:rFonts w:asciiTheme="minorHAnsi" w:hAnsiTheme="minorHAnsi" w:cstheme="minorHAnsi"/>
          <w:szCs w:val="24"/>
        </w:rPr>
      </w:pPr>
      <w:r w:rsidRPr="006C49A0">
        <w:rPr>
          <w:rFonts w:asciiTheme="minorHAnsi" w:hAnsiTheme="minorHAnsi" w:cstheme="minorHAnsi"/>
          <w:szCs w:val="24"/>
        </w:rPr>
        <w:t>Wykonawca będzie przekazywał Zamawiającemu zgodnie z ustawą o utrzymaniu czystości i porządku w gminach, w terminie do 31 stycznia za poprzedni rok kalendarzowy roczne sprawozdanie podmiotu prowadzącego punkt selektywnego zbierania odpadów komunalnych;</w:t>
      </w:r>
    </w:p>
    <w:p w14:paraId="5EE06460" w14:textId="77777777" w:rsidR="00422113" w:rsidRPr="006C49A0" w:rsidRDefault="00FF23EB" w:rsidP="00D51000">
      <w:pPr>
        <w:pStyle w:val="Tekstpodstawowy21"/>
        <w:numPr>
          <w:ilvl w:val="0"/>
          <w:numId w:val="31"/>
        </w:numPr>
        <w:spacing w:before="120" w:after="120" w:line="276" w:lineRule="auto"/>
        <w:rPr>
          <w:rFonts w:asciiTheme="minorHAnsi" w:hAnsiTheme="minorHAnsi" w:cstheme="minorHAnsi"/>
          <w:szCs w:val="24"/>
        </w:rPr>
      </w:pPr>
      <w:r w:rsidRPr="006C49A0">
        <w:rPr>
          <w:rFonts w:asciiTheme="minorHAnsi" w:hAnsiTheme="minorHAnsi" w:cstheme="minorHAnsi"/>
          <w:szCs w:val="24"/>
        </w:rPr>
        <w:t>Wykonawca przedstawi zamawiającemu do akceptacji w terminie 7 dni od dnia podpisania umowy harmonogram wywozu odpadów z wyszczególnieniem miejscowości oraz dat odbioru odpadów obejmujący cały okres obowiązywania umowy;</w:t>
      </w:r>
    </w:p>
    <w:p w14:paraId="6177B055" w14:textId="77777777" w:rsidR="00FF23EB" w:rsidRPr="006C49A0" w:rsidRDefault="00FF23EB" w:rsidP="00D51000">
      <w:pPr>
        <w:pStyle w:val="Tekstpodstawowy21"/>
        <w:numPr>
          <w:ilvl w:val="0"/>
          <w:numId w:val="31"/>
        </w:numPr>
        <w:spacing w:before="120" w:after="120" w:line="276" w:lineRule="auto"/>
        <w:rPr>
          <w:rFonts w:asciiTheme="minorHAnsi" w:hAnsiTheme="minorHAnsi" w:cstheme="minorHAnsi"/>
          <w:szCs w:val="24"/>
        </w:rPr>
      </w:pPr>
      <w:r w:rsidRPr="006C49A0">
        <w:rPr>
          <w:rFonts w:asciiTheme="minorHAnsi" w:hAnsiTheme="minorHAnsi" w:cstheme="minorHAnsi"/>
          <w:szCs w:val="24"/>
        </w:rPr>
        <w:t xml:space="preserve">Sprzęt techniczny </w:t>
      </w:r>
    </w:p>
    <w:p w14:paraId="47B49794" w14:textId="77777777" w:rsidR="00FF23EB" w:rsidRPr="006C49A0" w:rsidRDefault="00422113" w:rsidP="00D51000">
      <w:pPr>
        <w:pStyle w:val="Akapitzlist"/>
        <w:widowControl/>
        <w:numPr>
          <w:ilvl w:val="0"/>
          <w:numId w:val="39"/>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t>W</w:t>
      </w:r>
      <w:r w:rsidR="00FF23EB" w:rsidRPr="006C49A0">
        <w:rPr>
          <w:rFonts w:asciiTheme="minorHAnsi" w:hAnsiTheme="minorHAnsi" w:cstheme="minorHAnsi"/>
        </w:rPr>
        <w:t>ykonawca musi posiadać sprzęt niezbędny do realizacji zamówienia, w tym minimalne wymagania:</w:t>
      </w:r>
    </w:p>
    <w:p w14:paraId="7627D56A" w14:textId="77777777" w:rsidR="00FF23EB" w:rsidRPr="006C49A0" w:rsidRDefault="00FF23EB" w:rsidP="00D51000">
      <w:pPr>
        <w:pStyle w:val="Akapitzlist"/>
        <w:widowControl/>
        <w:numPr>
          <w:ilvl w:val="0"/>
          <w:numId w:val="40"/>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t xml:space="preserve">co najmniej dwa pojazdy przystosowane do odbierania zmieszanych odpadów komunalnych, </w:t>
      </w:r>
    </w:p>
    <w:p w14:paraId="71333CBD" w14:textId="77777777" w:rsidR="00FF23EB" w:rsidRPr="006C49A0" w:rsidRDefault="00FF23EB" w:rsidP="00D51000">
      <w:pPr>
        <w:pStyle w:val="Akapitzlist"/>
        <w:widowControl/>
        <w:numPr>
          <w:ilvl w:val="0"/>
          <w:numId w:val="40"/>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t>co najmniej dwa pojazdy przystosowane do odbierania selektywnie zebranych odpadów komunalnych,</w:t>
      </w:r>
    </w:p>
    <w:p w14:paraId="55AE1AF7" w14:textId="77777777" w:rsidR="00FF23EB" w:rsidRPr="006C49A0" w:rsidRDefault="00FF23EB" w:rsidP="00D51000">
      <w:pPr>
        <w:pStyle w:val="Akapitzlist"/>
        <w:widowControl/>
        <w:numPr>
          <w:ilvl w:val="0"/>
          <w:numId w:val="40"/>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t>co najmniej jeden pojazd do odbierania odpadów bez funkcji kompaktującej.</w:t>
      </w:r>
    </w:p>
    <w:p w14:paraId="134D5CC3" w14:textId="77777777" w:rsidR="00FF23EB" w:rsidRPr="006C49A0" w:rsidRDefault="00FF23EB" w:rsidP="00D51000">
      <w:pPr>
        <w:pStyle w:val="Akapitzlist"/>
        <w:widowControl/>
        <w:numPr>
          <w:ilvl w:val="0"/>
          <w:numId w:val="39"/>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t>Szczegółowe wymagania dla pojazdów:</w:t>
      </w:r>
    </w:p>
    <w:p w14:paraId="19EC4EF4" w14:textId="77777777" w:rsidR="00FF23EB" w:rsidRPr="006C49A0" w:rsidRDefault="00FF23EB" w:rsidP="00D51000">
      <w:pPr>
        <w:pStyle w:val="Akapitzlist"/>
        <w:widowControl/>
        <w:numPr>
          <w:ilvl w:val="0"/>
          <w:numId w:val="41"/>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t>pojazdy powinny być zabezpieczone przed niekontrolowanym wydostawaniem się na zewnątrz odpadów, podczas ich transportu, magazynowania oraz przeładunku,</w:t>
      </w:r>
    </w:p>
    <w:p w14:paraId="199D9D44" w14:textId="77777777" w:rsidR="00FF23EB" w:rsidRPr="006C49A0" w:rsidRDefault="00FF23EB" w:rsidP="00D51000">
      <w:pPr>
        <w:pStyle w:val="Akapitzlist"/>
        <w:widowControl/>
        <w:numPr>
          <w:ilvl w:val="0"/>
          <w:numId w:val="41"/>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t>konstrukcja pojazdów powinna zabezpieczać przed rozwiewaniem i rozpylaniem przewożonych odpadów oraz powinna minimalizować oddziaływanie czynników atmosferycznych na odpady,</w:t>
      </w:r>
    </w:p>
    <w:p w14:paraId="4EA6FD23" w14:textId="77777777" w:rsidR="00FF23EB" w:rsidRPr="006C49A0" w:rsidRDefault="00FF23EB" w:rsidP="00D51000">
      <w:pPr>
        <w:pStyle w:val="Akapitzlist"/>
        <w:widowControl/>
        <w:numPr>
          <w:ilvl w:val="0"/>
          <w:numId w:val="39"/>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t>Pojazdy muszą być wyposażone w system:</w:t>
      </w:r>
    </w:p>
    <w:p w14:paraId="774A13D5" w14:textId="77777777" w:rsidR="00FF23EB" w:rsidRPr="006C49A0" w:rsidRDefault="00FF23EB" w:rsidP="00D51000">
      <w:pPr>
        <w:pStyle w:val="Akapitzlist"/>
        <w:widowControl/>
        <w:numPr>
          <w:ilvl w:val="0"/>
          <w:numId w:val="42"/>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t>monitoringu bazującego na systemie pozycjonowania satelitarnego, umożliwiającego trwałe zapisywanie, przechowywanie i odczytywanie danych o położeniu pojazdu i miejscach postojów;</w:t>
      </w:r>
    </w:p>
    <w:p w14:paraId="6FE7D6B3" w14:textId="77777777" w:rsidR="00FF23EB" w:rsidRPr="006C49A0" w:rsidRDefault="00FF23EB" w:rsidP="00FF23EB">
      <w:pPr>
        <w:spacing w:after="120"/>
        <w:ind w:left="1276"/>
        <w:jc w:val="both"/>
        <w:rPr>
          <w:rFonts w:asciiTheme="minorHAnsi" w:hAnsiTheme="minorHAnsi" w:cstheme="minorHAnsi"/>
        </w:rPr>
      </w:pPr>
      <w:r w:rsidRPr="006C49A0">
        <w:rPr>
          <w:rFonts w:asciiTheme="minorHAnsi" w:hAnsiTheme="minorHAnsi" w:cstheme="minorHAnsi"/>
        </w:rPr>
        <w:t>oraz</w:t>
      </w:r>
    </w:p>
    <w:p w14:paraId="2C2488D7" w14:textId="77777777" w:rsidR="00FF23EB" w:rsidRPr="006C49A0" w:rsidRDefault="00FF23EB" w:rsidP="00D51000">
      <w:pPr>
        <w:pStyle w:val="Akapitzlist"/>
        <w:widowControl/>
        <w:numPr>
          <w:ilvl w:val="0"/>
          <w:numId w:val="42"/>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t>czujników zapisujących dane o miejscach wyładunku odpadów umożliwiający weryfikację tych danych;</w:t>
      </w:r>
    </w:p>
    <w:p w14:paraId="10A264AB" w14:textId="77777777" w:rsidR="00422113" w:rsidRPr="006C49A0" w:rsidRDefault="00FF23EB" w:rsidP="00D51000">
      <w:pPr>
        <w:pStyle w:val="Akapitzlist"/>
        <w:widowControl/>
        <w:numPr>
          <w:ilvl w:val="0"/>
          <w:numId w:val="39"/>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t>Pojazdy powinny być poddawane myciu i dezynfekcji z częstotliwością gwarantującą zapewnienie im właściwego stanu sanitarnego, nie rzadziej niż raz na miesiąc, a w okresie letnim nie rzadziej niż raz na dwa tygodnie;</w:t>
      </w:r>
    </w:p>
    <w:p w14:paraId="40FCAF51" w14:textId="77777777" w:rsidR="00422113" w:rsidRPr="006C49A0" w:rsidRDefault="00FF23EB" w:rsidP="00D51000">
      <w:pPr>
        <w:pStyle w:val="Akapitzlist"/>
        <w:widowControl/>
        <w:numPr>
          <w:ilvl w:val="0"/>
          <w:numId w:val="39"/>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lastRenderedPageBreak/>
        <w:t>Pojazdy powinny być wyposażone w narzędzia lub urządzenia umożliwiające sprzątanie terenu po opróżnieniu pojemników;</w:t>
      </w:r>
    </w:p>
    <w:p w14:paraId="38DE7CEF" w14:textId="77777777" w:rsidR="00422113" w:rsidRPr="006C49A0" w:rsidRDefault="00FF23EB" w:rsidP="00D51000">
      <w:pPr>
        <w:pStyle w:val="Akapitzlist"/>
        <w:widowControl/>
        <w:numPr>
          <w:ilvl w:val="0"/>
          <w:numId w:val="39"/>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t>Na koniec każdego dnia roboczego pojazdy powinny być opróżnione z odpadów i parkowane wyłącznie na terenie bazy magazynowo – transportowej,</w:t>
      </w:r>
    </w:p>
    <w:p w14:paraId="4A6BB3BE" w14:textId="77777777" w:rsidR="00FF23EB" w:rsidRPr="006C49A0" w:rsidRDefault="00FF23EB" w:rsidP="00D51000">
      <w:pPr>
        <w:pStyle w:val="Akapitzlist"/>
        <w:widowControl/>
        <w:numPr>
          <w:ilvl w:val="0"/>
          <w:numId w:val="39"/>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t>Pojazdy powinny być trwale i czytelnie oznakowane w sposób umożliwiający identyfikację przedsiębiorcy (nazwa firmy, dane adresowe, numer telefonu),</w:t>
      </w:r>
    </w:p>
    <w:p w14:paraId="20DB4E7A" w14:textId="77777777" w:rsidR="00FF23EB" w:rsidRPr="006C49A0" w:rsidRDefault="00FF23EB" w:rsidP="00D51000">
      <w:pPr>
        <w:pStyle w:val="Akapitzlist"/>
        <w:widowControl/>
        <w:numPr>
          <w:ilvl w:val="0"/>
          <w:numId w:val="31"/>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t>Wymagania dla bazy magazynowo -transportowej:</w:t>
      </w:r>
    </w:p>
    <w:p w14:paraId="185E589E" w14:textId="77777777" w:rsidR="00FF23EB" w:rsidRPr="006C49A0" w:rsidRDefault="00FF23EB" w:rsidP="00D51000">
      <w:pPr>
        <w:pStyle w:val="Akapitzlist"/>
        <w:widowControl/>
        <w:numPr>
          <w:ilvl w:val="0"/>
          <w:numId w:val="43"/>
        </w:numPr>
        <w:suppressAutoHyphens w:val="0"/>
        <w:autoSpaceDN/>
        <w:spacing w:after="200" w:line="276" w:lineRule="auto"/>
        <w:contextualSpacing/>
        <w:jc w:val="both"/>
        <w:textAlignment w:val="auto"/>
        <w:rPr>
          <w:rFonts w:asciiTheme="minorHAnsi" w:hAnsiTheme="minorHAnsi" w:cstheme="minorHAnsi"/>
        </w:rPr>
      </w:pPr>
      <w:r w:rsidRPr="006C49A0">
        <w:rPr>
          <w:rFonts w:asciiTheme="minorHAnsi" w:hAnsiTheme="minorHAnsi" w:cstheme="minorHAnsi"/>
        </w:rPr>
        <w:t>baza magazynowo – transportowa powinna być usytuowana w gminie, z terenu której odbiera te odpady, lub w odległości nie większej niż 60 km od granicy tej gminy i na terenie, do którego Wykonawca posiada tytuł prawny,</w:t>
      </w:r>
    </w:p>
    <w:p w14:paraId="767A6502" w14:textId="77777777" w:rsidR="00FF23EB" w:rsidRPr="006C49A0" w:rsidRDefault="00FF23EB" w:rsidP="00D51000">
      <w:pPr>
        <w:pStyle w:val="Akapitzlist"/>
        <w:widowControl/>
        <w:numPr>
          <w:ilvl w:val="0"/>
          <w:numId w:val="43"/>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t>teren bazy transportowej powinien być zabezpieczony w sposób uniemożliwiający wstęp osobom nieupoważnionym,</w:t>
      </w:r>
    </w:p>
    <w:p w14:paraId="50820618" w14:textId="77777777" w:rsidR="00FF23EB" w:rsidRPr="006C49A0" w:rsidRDefault="00FF23EB" w:rsidP="00D51000">
      <w:pPr>
        <w:pStyle w:val="Akapitzlist"/>
        <w:widowControl/>
        <w:numPr>
          <w:ilvl w:val="0"/>
          <w:numId w:val="43"/>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t>baza magazynowo - transportowa powinna być wyposażona w:</w:t>
      </w:r>
    </w:p>
    <w:p w14:paraId="2730B70A" w14:textId="77777777" w:rsidR="00FF23EB" w:rsidRPr="006C49A0" w:rsidRDefault="00FF23EB" w:rsidP="00D51000">
      <w:pPr>
        <w:pStyle w:val="Akapitzlist"/>
        <w:widowControl/>
        <w:numPr>
          <w:ilvl w:val="0"/>
          <w:numId w:val="44"/>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t>miejsca przeznaczone do parkowania pojazdów,</w:t>
      </w:r>
    </w:p>
    <w:p w14:paraId="12EAB8D4" w14:textId="77777777" w:rsidR="00FF23EB" w:rsidRPr="006C49A0" w:rsidRDefault="00FF23EB" w:rsidP="00D51000">
      <w:pPr>
        <w:pStyle w:val="Akapitzlist"/>
        <w:widowControl/>
        <w:numPr>
          <w:ilvl w:val="0"/>
          <w:numId w:val="44"/>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t>pomieszczenie socjalne dla pracowników odpowiadające liczbie zatrudnionych osób,</w:t>
      </w:r>
    </w:p>
    <w:p w14:paraId="51C14759" w14:textId="77777777" w:rsidR="00FF23EB" w:rsidRPr="006C49A0" w:rsidRDefault="00FF23EB" w:rsidP="00D51000">
      <w:pPr>
        <w:pStyle w:val="Akapitzlist"/>
        <w:widowControl/>
        <w:numPr>
          <w:ilvl w:val="0"/>
          <w:numId w:val="44"/>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t>miejsca magazynowania selektywnie zebranych odpadów z grupy odpadów komunalnych,</w:t>
      </w:r>
    </w:p>
    <w:p w14:paraId="7EDB1338" w14:textId="18061A4D" w:rsidR="00FF23EB" w:rsidRPr="006C49A0" w:rsidRDefault="00FF23EB" w:rsidP="00D51000">
      <w:pPr>
        <w:pStyle w:val="Akapitzlist"/>
        <w:widowControl/>
        <w:numPr>
          <w:ilvl w:val="0"/>
          <w:numId w:val="44"/>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t xml:space="preserve">legalizowaną wagę najazdową – w </w:t>
      </w:r>
      <w:r w:rsidR="00653B26" w:rsidRPr="006C49A0">
        <w:rPr>
          <w:rFonts w:asciiTheme="minorHAnsi" w:hAnsiTheme="minorHAnsi" w:cstheme="minorHAnsi"/>
        </w:rPr>
        <w:t>przypadku,</w:t>
      </w:r>
      <w:r w:rsidRPr="006C49A0">
        <w:rPr>
          <w:rFonts w:asciiTheme="minorHAnsi" w:hAnsiTheme="minorHAnsi" w:cstheme="minorHAnsi"/>
        </w:rPr>
        <w:t xml:space="preserve"> gdy na terenie bazy następuje magazynowanie odpadów, miejsca magazynowania selektywnie zebranych odpadów komunalnych powinny być zabezpieczone przed emisją zanieczyszczeń do gruntu oraz zabezpieczone przed działaniem czynników atmosferycznych,</w:t>
      </w:r>
    </w:p>
    <w:p w14:paraId="357D4F25" w14:textId="77777777" w:rsidR="00422113" w:rsidRPr="006C49A0" w:rsidRDefault="00FF23EB" w:rsidP="00D51000">
      <w:pPr>
        <w:pStyle w:val="Akapitzlist"/>
        <w:widowControl/>
        <w:numPr>
          <w:ilvl w:val="0"/>
          <w:numId w:val="43"/>
        </w:numPr>
        <w:suppressAutoHyphens w:val="0"/>
        <w:autoSpaceDN/>
        <w:spacing w:before="120" w:after="120" w:line="276" w:lineRule="auto"/>
        <w:jc w:val="both"/>
        <w:textAlignment w:val="auto"/>
        <w:rPr>
          <w:rFonts w:asciiTheme="minorHAnsi" w:hAnsiTheme="minorHAnsi" w:cstheme="minorHAnsi"/>
        </w:rPr>
      </w:pPr>
      <w:r w:rsidRPr="006C49A0">
        <w:rPr>
          <w:rFonts w:asciiTheme="minorHAnsi" w:hAnsiTheme="minorHAnsi" w:cstheme="minorHAnsi"/>
        </w:rPr>
        <w:t xml:space="preserve">na terenie bazy transportowej powinien znajdować się punkt bieżącej konserwacji i napraw pojazdów, miejsce do mycia i dezynfekcji pojazdów o ile czynności te nie są wykonywane przez uprawnione podmioty zewnętrzne poza terenem bazy transportowej. </w:t>
      </w:r>
    </w:p>
    <w:p w14:paraId="23520567" w14:textId="77777777" w:rsidR="00FF23EB" w:rsidRPr="006C49A0" w:rsidRDefault="00FF23EB" w:rsidP="00D51000">
      <w:pPr>
        <w:pStyle w:val="Akapitzlist"/>
        <w:widowControl/>
        <w:numPr>
          <w:ilvl w:val="0"/>
          <w:numId w:val="43"/>
        </w:numPr>
        <w:suppressAutoHyphens w:val="0"/>
        <w:autoSpaceDN/>
        <w:spacing w:before="120" w:after="240" w:line="276" w:lineRule="auto"/>
        <w:ind w:left="714" w:hanging="357"/>
        <w:jc w:val="both"/>
        <w:textAlignment w:val="auto"/>
        <w:rPr>
          <w:rFonts w:asciiTheme="minorHAnsi" w:hAnsiTheme="minorHAnsi" w:cstheme="minorHAnsi"/>
        </w:rPr>
      </w:pPr>
      <w:r w:rsidRPr="006C49A0">
        <w:rPr>
          <w:rFonts w:asciiTheme="minorHAnsi" w:hAnsiTheme="minorHAnsi" w:cstheme="minorHAnsi"/>
        </w:rPr>
        <w:t>teren bazy magazynowo – transportowej powinien być wyposażony w urządzenia lub systemy zapewniające zagospodarowanie wód opadowych i ścieków przemysłowych, pochodzących z terenu bazy zgodnie z wymaganiami określonymi przepisami ustawy z dnia 18 lipca 2001r. Prawo wodne (t.j. Dz. U. z 2017 r., poz. 1121).</w:t>
      </w:r>
    </w:p>
    <w:p w14:paraId="1CA5F46C" w14:textId="77777777" w:rsidR="00422113" w:rsidRPr="006C49A0" w:rsidRDefault="00422113" w:rsidP="00422113">
      <w:pPr>
        <w:pStyle w:val="Standard"/>
        <w:spacing w:line="276" w:lineRule="auto"/>
        <w:ind w:right="79"/>
        <w:jc w:val="center"/>
        <w:rPr>
          <w:rFonts w:asciiTheme="minorHAnsi" w:eastAsia="Arial" w:hAnsiTheme="minorHAnsi" w:cstheme="minorHAnsi"/>
          <w:b/>
        </w:rPr>
      </w:pPr>
      <w:r w:rsidRPr="006C49A0">
        <w:rPr>
          <w:rFonts w:asciiTheme="minorHAnsi" w:eastAsia="Arial" w:hAnsiTheme="minorHAnsi" w:cstheme="minorHAnsi"/>
          <w:b/>
        </w:rPr>
        <w:t>§ 2</w:t>
      </w:r>
    </w:p>
    <w:p w14:paraId="259E88F6" w14:textId="77777777" w:rsidR="00422113" w:rsidRPr="006C49A0" w:rsidRDefault="00422113" w:rsidP="00735ED9">
      <w:pPr>
        <w:pStyle w:val="Standard"/>
        <w:spacing w:after="120" w:line="276" w:lineRule="auto"/>
        <w:jc w:val="center"/>
        <w:rPr>
          <w:rFonts w:asciiTheme="minorHAnsi" w:eastAsia="Arial" w:hAnsiTheme="minorHAnsi" w:cstheme="minorHAnsi"/>
          <w:b/>
          <w:bCs/>
        </w:rPr>
      </w:pPr>
      <w:r w:rsidRPr="006C49A0">
        <w:rPr>
          <w:rFonts w:asciiTheme="minorHAnsi" w:eastAsia="Arial" w:hAnsiTheme="minorHAnsi" w:cstheme="minorHAnsi"/>
          <w:b/>
          <w:bCs/>
        </w:rPr>
        <w:t>Realizacja zamówienia na zasadach opcji</w:t>
      </w:r>
    </w:p>
    <w:p w14:paraId="4DF901E9" w14:textId="77777777" w:rsidR="00422113" w:rsidRPr="006C49A0" w:rsidRDefault="00422113" w:rsidP="00D51000">
      <w:pPr>
        <w:pStyle w:val="Akapitzlist"/>
        <w:widowControl/>
        <w:numPr>
          <w:ilvl w:val="1"/>
          <w:numId w:val="32"/>
        </w:numPr>
        <w:pBdr>
          <w:top w:val="nil"/>
          <w:left w:val="nil"/>
          <w:bottom w:val="nil"/>
          <w:right w:val="nil"/>
          <w:between w:val="nil"/>
        </w:pBdr>
        <w:suppressAutoHyphens w:val="0"/>
        <w:autoSpaceDN/>
        <w:spacing w:before="120" w:after="120" w:line="276" w:lineRule="auto"/>
        <w:jc w:val="both"/>
        <w:textAlignment w:val="auto"/>
        <w:rPr>
          <w:rFonts w:asciiTheme="minorHAnsi" w:hAnsiTheme="minorHAnsi" w:cstheme="minorHAnsi"/>
          <w:color w:val="000000"/>
        </w:rPr>
      </w:pPr>
      <w:r w:rsidRPr="006C49A0">
        <w:rPr>
          <w:rFonts w:asciiTheme="minorHAnsi" w:hAnsiTheme="minorHAnsi" w:cstheme="minorHAnsi"/>
          <w:color w:val="000000"/>
          <w:lang w:eastAsia="pl-PL"/>
        </w:rPr>
        <w:t xml:space="preserve">Zamawiający przewiduje możliwość realizacji zamówienia na zasadach opcji, o której mowa w art. 441 ustawy Pzp. </w:t>
      </w:r>
    </w:p>
    <w:p w14:paraId="64CB187E" w14:textId="6E76CE61" w:rsidR="00422113" w:rsidRPr="006C49A0" w:rsidRDefault="00422113" w:rsidP="00D51000">
      <w:pPr>
        <w:pStyle w:val="Akapitzlist"/>
        <w:widowControl/>
        <w:numPr>
          <w:ilvl w:val="1"/>
          <w:numId w:val="32"/>
        </w:numPr>
        <w:pBdr>
          <w:top w:val="nil"/>
          <w:left w:val="nil"/>
          <w:bottom w:val="nil"/>
          <w:right w:val="nil"/>
          <w:between w:val="nil"/>
        </w:pBdr>
        <w:suppressAutoHyphens w:val="0"/>
        <w:autoSpaceDN/>
        <w:spacing w:before="120" w:after="120" w:line="276" w:lineRule="auto"/>
        <w:jc w:val="both"/>
        <w:textAlignment w:val="auto"/>
        <w:rPr>
          <w:rFonts w:asciiTheme="minorHAnsi" w:hAnsiTheme="minorHAnsi" w:cstheme="minorHAnsi"/>
          <w:color w:val="000000"/>
        </w:rPr>
      </w:pPr>
      <w:r w:rsidRPr="006C49A0">
        <w:rPr>
          <w:rFonts w:asciiTheme="minorHAnsi" w:hAnsiTheme="minorHAnsi" w:cstheme="minorHAnsi"/>
          <w:color w:val="000000"/>
          <w:lang w:eastAsia="pl-PL"/>
        </w:rPr>
        <w:t xml:space="preserve">Opcję stanowi możliwość zwiększenia zakresu zamówienia (ilości odpadów oraz odbieranych pojemników i worków) o nie więcej niż </w:t>
      </w:r>
      <w:r w:rsidR="002768BE">
        <w:rPr>
          <w:rFonts w:asciiTheme="minorHAnsi" w:hAnsiTheme="minorHAnsi" w:cstheme="minorHAnsi"/>
          <w:b/>
          <w:bCs/>
          <w:color w:val="000000"/>
          <w:lang w:eastAsia="pl-PL"/>
        </w:rPr>
        <w:t>5</w:t>
      </w:r>
      <w:r w:rsidRPr="006C49A0">
        <w:rPr>
          <w:rFonts w:asciiTheme="minorHAnsi" w:hAnsiTheme="minorHAnsi" w:cstheme="minorHAnsi"/>
          <w:b/>
          <w:bCs/>
          <w:color w:val="000000"/>
          <w:lang w:eastAsia="pl-PL"/>
        </w:rPr>
        <w:t>%,</w:t>
      </w:r>
      <w:r w:rsidRPr="006C49A0">
        <w:rPr>
          <w:rFonts w:asciiTheme="minorHAnsi" w:hAnsiTheme="minorHAnsi" w:cstheme="minorHAnsi"/>
          <w:color w:val="000000"/>
          <w:lang w:eastAsia="pl-PL"/>
        </w:rPr>
        <w:t xml:space="preserve"> po wykorzystaniu zakresu podstawowego, z zastrze</w:t>
      </w:r>
      <w:r w:rsidRPr="006C49A0">
        <w:rPr>
          <w:rFonts w:asciiTheme="minorHAnsi" w:hAnsiTheme="minorHAnsi" w:cstheme="minorHAnsi"/>
          <w:color w:val="000000"/>
          <w:lang w:eastAsia="pl-PL"/>
        </w:rPr>
        <w:lastRenderedPageBreak/>
        <w:t>żeniem, ze ceny jednostkowe za realizację zamówienia na zasadach opcji będą takie same jak ceny jednostkowe określone dla zamówienia podstawowego.</w:t>
      </w:r>
    </w:p>
    <w:p w14:paraId="5E77733C" w14:textId="315F47BD" w:rsidR="00422113" w:rsidRPr="006C49A0" w:rsidRDefault="00422113" w:rsidP="00D51000">
      <w:pPr>
        <w:pStyle w:val="Akapitzlist"/>
        <w:widowControl/>
        <w:numPr>
          <w:ilvl w:val="1"/>
          <w:numId w:val="32"/>
        </w:numPr>
        <w:pBdr>
          <w:top w:val="nil"/>
          <w:left w:val="nil"/>
          <w:bottom w:val="nil"/>
          <w:right w:val="nil"/>
          <w:between w:val="nil"/>
        </w:pBdr>
        <w:suppressAutoHyphens w:val="0"/>
        <w:autoSpaceDN/>
        <w:spacing w:before="120" w:after="120" w:line="276" w:lineRule="auto"/>
        <w:jc w:val="both"/>
        <w:textAlignment w:val="auto"/>
        <w:rPr>
          <w:rFonts w:asciiTheme="minorHAnsi" w:hAnsiTheme="minorHAnsi" w:cstheme="minorHAnsi"/>
          <w:color w:val="000000"/>
        </w:rPr>
      </w:pPr>
      <w:r w:rsidRPr="006C49A0">
        <w:rPr>
          <w:rFonts w:asciiTheme="minorHAnsi" w:hAnsiTheme="minorHAnsi" w:cstheme="minorHAnsi"/>
          <w:color w:val="000000"/>
          <w:lang w:eastAsia="pl-PL"/>
        </w:rPr>
        <w:t>Skorzystanie z opcji jest uprawnieniem a nie obowiązkiem Zamawiającego. Nieskorzystanie z tych uprawnień nie skutkuje powstaniem jakichkolwiek roszczeń Wykonawcy względem Zamawiającego.</w:t>
      </w:r>
    </w:p>
    <w:p w14:paraId="278CC05B" w14:textId="77777777" w:rsidR="00422113" w:rsidRPr="006C49A0" w:rsidRDefault="00422113" w:rsidP="00D51000">
      <w:pPr>
        <w:pStyle w:val="Akapitzlist"/>
        <w:widowControl/>
        <w:numPr>
          <w:ilvl w:val="1"/>
          <w:numId w:val="32"/>
        </w:numPr>
        <w:pBdr>
          <w:top w:val="nil"/>
          <w:left w:val="nil"/>
          <w:bottom w:val="nil"/>
          <w:right w:val="nil"/>
          <w:between w:val="nil"/>
        </w:pBdr>
        <w:suppressAutoHyphens w:val="0"/>
        <w:autoSpaceDN/>
        <w:spacing w:before="120" w:after="120" w:line="276" w:lineRule="auto"/>
        <w:jc w:val="both"/>
        <w:textAlignment w:val="auto"/>
        <w:rPr>
          <w:rFonts w:asciiTheme="minorHAnsi" w:hAnsiTheme="minorHAnsi" w:cstheme="minorHAnsi"/>
          <w:color w:val="000000"/>
        </w:rPr>
      </w:pPr>
      <w:r w:rsidRPr="006C49A0">
        <w:rPr>
          <w:rFonts w:asciiTheme="minorHAnsi" w:hAnsiTheme="minorHAnsi" w:cstheme="minorHAnsi"/>
          <w:bCs/>
        </w:rPr>
        <w:t>Warunkiem skorzystania z opcji jest oświadczenie woli złożone przez Zamawiającego w formie pisemnej lub elektronicznej, o żądaniu wykonania zamówienia kwalifikowanego przez Zamawiającego jako opcja.</w:t>
      </w:r>
    </w:p>
    <w:p w14:paraId="5DBC2AB0" w14:textId="77777777" w:rsidR="00422113" w:rsidRPr="006C49A0" w:rsidRDefault="00422113" w:rsidP="00D51000">
      <w:pPr>
        <w:pStyle w:val="Akapitzlist"/>
        <w:widowControl/>
        <w:numPr>
          <w:ilvl w:val="1"/>
          <w:numId w:val="32"/>
        </w:numPr>
        <w:pBdr>
          <w:top w:val="nil"/>
          <w:left w:val="nil"/>
          <w:bottom w:val="nil"/>
          <w:right w:val="nil"/>
          <w:between w:val="nil"/>
        </w:pBdr>
        <w:suppressAutoHyphens w:val="0"/>
        <w:autoSpaceDN/>
        <w:spacing w:before="120" w:after="120" w:line="276" w:lineRule="auto"/>
        <w:jc w:val="both"/>
        <w:textAlignment w:val="auto"/>
        <w:rPr>
          <w:rFonts w:asciiTheme="minorHAnsi" w:hAnsiTheme="minorHAnsi" w:cstheme="minorHAnsi"/>
          <w:color w:val="000000"/>
        </w:rPr>
      </w:pPr>
      <w:r w:rsidRPr="006C49A0">
        <w:rPr>
          <w:rFonts w:asciiTheme="minorHAnsi" w:hAnsiTheme="minorHAnsi" w:cstheme="minorHAnsi"/>
          <w:bCs/>
        </w:rPr>
        <w:t>Zamawiający ma prawo skorzystania z opcji wielokrotnie w terminie przewidzianym dla wykonania zamówienia podstawowego.</w:t>
      </w:r>
    </w:p>
    <w:p w14:paraId="16BE94A8" w14:textId="279AB4E9" w:rsidR="00422113" w:rsidRPr="006C49A0" w:rsidRDefault="00422113" w:rsidP="00D51000">
      <w:pPr>
        <w:pStyle w:val="Akapitzlist"/>
        <w:widowControl/>
        <w:numPr>
          <w:ilvl w:val="1"/>
          <w:numId w:val="32"/>
        </w:numPr>
        <w:pBdr>
          <w:top w:val="nil"/>
          <w:left w:val="nil"/>
          <w:bottom w:val="nil"/>
          <w:right w:val="nil"/>
          <w:between w:val="nil"/>
        </w:pBdr>
        <w:suppressAutoHyphens w:val="0"/>
        <w:autoSpaceDN/>
        <w:spacing w:before="120" w:after="120" w:line="276" w:lineRule="auto"/>
        <w:jc w:val="both"/>
        <w:textAlignment w:val="auto"/>
        <w:rPr>
          <w:rFonts w:asciiTheme="minorHAnsi" w:hAnsiTheme="minorHAnsi" w:cstheme="minorHAnsi"/>
          <w:color w:val="000000"/>
        </w:rPr>
      </w:pPr>
      <w:r w:rsidRPr="006C49A0">
        <w:rPr>
          <w:rFonts w:asciiTheme="minorHAnsi" w:hAnsiTheme="minorHAnsi" w:cstheme="minorHAnsi"/>
        </w:rPr>
        <w:t xml:space="preserve">Skorzystanie z prawa opcji nie stanowi zamiany umowy i nie powoduje </w:t>
      </w:r>
      <w:r w:rsidR="00653B26" w:rsidRPr="006C49A0">
        <w:rPr>
          <w:rFonts w:asciiTheme="minorHAnsi" w:hAnsiTheme="minorHAnsi" w:cstheme="minorHAnsi"/>
        </w:rPr>
        <w:t>konieczności zawarcia</w:t>
      </w:r>
      <w:r w:rsidRPr="006C49A0">
        <w:rPr>
          <w:rFonts w:asciiTheme="minorHAnsi" w:hAnsiTheme="minorHAnsi" w:cstheme="minorHAnsi"/>
        </w:rPr>
        <w:t xml:space="preserve"> aneksu do umowy.</w:t>
      </w:r>
    </w:p>
    <w:p w14:paraId="2859A808" w14:textId="77777777" w:rsidR="00422113" w:rsidRPr="006C49A0" w:rsidRDefault="00422113" w:rsidP="00D51000">
      <w:pPr>
        <w:pStyle w:val="Akapitzlist"/>
        <w:widowControl/>
        <w:numPr>
          <w:ilvl w:val="1"/>
          <w:numId w:val="32"/>
        </w:numPr>
        <w:pBdr>
          <w:top w:val="nil"/>
          <w:left w:val="nil"/>
          <w:bottom w:val="nil"/>
          <w:right w:val="nil"/>
          <w:between w:val="nil"/>
        </w:pBdr>
        <w:suppressAutoHyphens w:val="0"/>
        <w:autoSpaceDN/>
        <w:spacing w:before="120" w:after="120" w:line="276" w:lineRule="auto"/>
        <w:jc w:val="both"/>
        <w:textAlignment w:val="auto"/>
        <w:rPr>
          <w:rFonts w:asciiTheme="minorHAnsi" w:hAnsiTheme="minorHAnsi" w:cstheme="minorHAnsi"/>
          <w:color w:val="000000"/>
        </w:rPr>
      </w:pPr>
      <w:r w:rsidRPr="006C49A0">
        <w:rPr>
          <w:rFonts w:asciiTheme="minorHAnsi" w:hAnsiTheme="minorHAnsi" w:cstheme="minorHAnsi"/>
        </w:rPr>
        <w:t xml:space="preserve">Maksymalna wartość wynagrodzenia z tytułu realizacji zamówienia na zasadach opcji nie może przekroczyć 30% </w:t>
      </w:r>
      <w:r w:rsidRPr="006C49A0">
        <w:rPr>
          <w:rStyle w:val="x4k7w5x"/>
          <w:rFonts w:asciiTheme="minorHAnsi" w:hAnsiTheme="minorHAnsi" w:cstheme="minorHAnsi"/>
        </w:rPr>
        <w:t>wynagrodzenia Wykonawcy, o którym mowa w §</w:t>
      </w:r>
      <w:r w:rsidR="00735ED9" w:rsidRPr="006C49A0">
        <w:rPr>
          <w:rStyle w:val="x4k7w5x"/>
          <w:rFonts w:asciiTheme="minorHAnsi" w:hAnsiTheme="minorHAnsi" w:cstheme="minorHAnsi"/>
        </w:rPr>
        <w:t>7</w:t>
      </w:r>
      <w:r w:rsidRPr="006C49A0">
        <w:rPr>
          <w:rStyle w:val="x4k7w5x"/>
          <w:rFonts w:asciiTheme="minorHAnsi" w:hAnsiTheme="minorHAnsi" w:cstheme="minorHAnsi"/>
        </w:rPr>
        <w:t xml:space="preserve"> ust. </w:t>
      </w:r>
      <w:r w:rsidR="002D53C3" w:rsidRPr="006C49A0">
        <w:rPr>
          <w:rStyle w:val="x4k7w5x"/>
          <w:rFonts w:asciiTheme="minorHAnsi" w:hAnsiTheme="minorHAnsi" w:cstheme="minorHAnsi"/>
        </w:rPr>
        <w:t>2</w:t>
      </w:r>
      <w:r w:rsidRPr="006C49A0">
        <w:rPr>
          <w:rStyle w:val="x4k7w5x"/>
          <w:rFonts w:asciiTheme="minorHAnsi" w:hAnsiTheme="minorHAnsi" w:cstheme="minorHAnsi"/>
        </w:rPr>
        <w:t xml:space="preserve"> Umowy, tj. kwoty………….. zł brutto.</w:t>
      </w:r>
    </w:p>
    <w:p w14:paraId="128FFAD3" w14:textId="77777777" w:rsidR="007621DA" w:rsidRPr="006C49A0" w:rsidRDefault="00821254" w:rsidP="00735ED9">
      <w:pPr>
        <w:pStyle w:val="Standard"/>
        <w:spacing w:before="240" w:line="276" w:lineRule="auto"/>
        <w:ind w:right="79"/>
        <w:jc w:val="center"/>
        <w:rPr>
          <w:rFonts w:asciiTheme="minorHAnsi" w:eastAsia="Arial" w:hAnsiTheme="minorHAnsi" w:cstheme="minorHAnsi"/>
          <w:b/>
        </w:rPr>
      </w:pPr>
      <w:bookmarkStart w:id="2" w:name="bookmark36"/>
      <w:r w:rsidRPr="006C49A0">
        <w:rPr>
          <w:rFonts w:asciiTheme="minorHAnsi" w:eastAsia="Arial" w:hAnsiTheme="minorHAnsi" w:cstheme="minorHAnsi"/>
          <w:b/>
        </w:rPr>
        <w:t xml:space="preserve">§ </w:t>
      </w:r>
      <w:bookmarkEnd w:id="2"/>
      <w:r w:rsidR="00422113" w:rsidRPr="006C49A0">
        <w:rPr>
          <w:rFonts w:asciiTheme="minorHAnsi" w:eastAsia="Arial" w:hAnsiTheme="minorHAnsi" w:cstheme="minorHAnsi"/>
          <w:b/>
        </w:rPr>
        <w:t>3</w:t>
      </w:r>
    </w:p>
    <w:p w14:paraId="389621CE" w14:textId="77777777" w:rsidR="007621DA" w:rsidRPr="006C49A0" w:rsidRDefault="00821254" w:rsidP="00735ED9">
      <w:pPr>
        <w:pStyle w:val="Standard"/>
        <w:spacing w:after="120" w:line="276" w:lineRule="auto"/>
        <w:ind w:left="340" w:hanging="261"/>
        <w:jc w:val="center"/>
        <w:rPr>
          <w:rFonts w:asciiTheme="minorHAnsi" w:eastAsia="Arial" w:hAnsiTheme="minorHAnsi" w:cstheme="minorHAnsi"/>
          <w:b/>
          <w:bCs/>
        </w:rPr>
      </w:pPr>
      <w:r w:rsidRPr="006C49A0">
        <w:rPr>
          <w:rFonts w:asciiTheme="minorHAnsi" w:eastAsia="Arial" w:hAnsiTheme="minorHAnsi" w:cstheme="minorHAnsi"/>
          <w:b/>
          <w:bCs/>
        </w:rPr>
        <w:t>Termin realizacji</w:t>
      </w:r>
    </w:p>
    <w:p w14:paraId="729BBBAB" w14:textId="364D7714" w:rsidR="00FC0A14" w:rsidRPr="007A6F95" w:rsidRDefault="00FC0A14" w:rsidP="007A6F95">
      <w:pPr>
        <w:pStyle w:val="Standard"/>
        <w:spacing w:line="276" w:lineRule="auto"/>
        <w:ind w:left="80" w:right="20"/>
        <w:jc w:val="both"/>
        <w:rPr>
          <w:rFonts w:asciiTheme="minorHAnsi" w:hAnsiTheme="minorHAnsi" w:cstheme="minorHAnsi"/>
          <w:b/>
          <w:bCs/>
          <w:color w:val="000000" w:themeColor="text1"/>
        </w:rPr>
      </w:pPr>
      <w:r w:rsidRPr="006C49A0">
        <w:rPr>
          <w:rFonts w:asciiTheme="minorHAnsi" w:hAnsiTheme="minorHAnsi" w:cstheme="minorHAnsi"/>
          <w:color w:val="000000" w:themeColor="text1"/>
        </w:rPr>
        <w:t>Wykonawca</w:t>
      </w:r>
      <w:r w:rsidR="007A6F95" w:rsidRPr="006C49A0">
        <w:rPr>
          <w:rFonts w:asciiTheme="minorHAnsi" w:hAnsiTheme="minorHAnsi" w:cstheme="minorHAnsi"/>
          <w:color w:val="000000" w:themeColor="text1"/>
        </w:rPr>
        <w:t xml:space="preserve"> zobowiązany jest do świadczenia wskazanego w </w:t>
      </w:r>
      <w:r w:rsidRPr="006C49A0">
        <w:rPr>
          <w:rFonts w:asciiTheme="minorHAnsi" w:hAnsiTheme="minorHAnsi" w:cstheme="minorHAnsi"/>
          <w:color w:val="000000" w:themeColor="text1"/>
        </w:rPr>
        <w:t>§ 1</w:t>
      </w:r>
      <w:r w:rsidR="00422113" w:rsidRPr="006C49A0">
        <w:rPr>
          <w:rFonts w:asciiTheme="minorHAnsi" w:hAnsiTheme="minorHAnsi" w:cstheme="minorHAnsi"/>
          <w:color w:val="000000" w:themeColor="text1"/>
        </w:rPr>
        <w:t xml:space="preserve"> i 2</w:t>
      </w:r>
      <w:r w:rsidR="007A6F95" w:rsidRPr="006C49A0">
        <w:rPr>
          <w:rFonts w:asciiTheme="minorHAnsi" w:hAnsiTheme="minorHAnsi" w:cstheme="minorHAnsi"/>
          <w:color w:val="000000" w:themeColor="text1"/>
        </w:rPr>
        <w:t xml:space="preserve"> w terminie od dnia zawarcia niniejszej umowy, z </w:t>
      </w:r>
      <w:r w:rsidR="00653B26" w:rsidRPr="006C49A0">
        <w:rPr>
          <w:rFonts w:asciiTheme="minorHAnsi" w:hAnsiTheme="minorHAnsi" w:cstheme="minorHAnsi"/>
          <w:color w:val="000000" w:themeColor="text1"/>
        </w:rPr>
        <w:t>tym,</w:t>
      </w:r>
      <w:r w:rsidR="007A6F95" w:rsidRPr="006C49A0">
        <w:rPr>
          <w:rFonts w:asciiTheme="minorHAnsi" w:hAnsiTheme="minorHAnsi" w:cstheme="minorHAnsi"/>
          <w:color w:val="000000" w:themeColor="text1"/>
        </w:rPr>
        <w:t xml:space="preserve"> </w:t>
      </w:r>
      <w:r w:rsidR="00653B26" w:rsidRPr="006C49A0">
        <w:rPr>
          <w:rFonts w:asciiTheme="minorHAnsi" w:hAnsiTheme="minorHAnsi" w:cstheme="minorHAnsi"/>
          <w:color w:val="000000" w:themeColor="text1"/>
        </w:rPr>
        <w:t>że</w:t>
      </w:r>
      <w:r w:rsidR="007A6F95" w:rsidRPr="006C49A0">
        <w:rPr>
          <w:rFonts w:asciiTheme="minorHAnsi" w:hAnsiTheme="minorHAnsi" w:cstheme="minorHAnsi"/>
          <w:color w:val="000000" w:themeColor="text1"/>
        </w:rPr>
        <w:t xml:space="preserve"> nie wcześniej niż od 1 stycznia 202</w:t>
      </w:r>
      <w:r w:rsidR="00653B26">
        <w:rPr>
          <w:rFonts w:asciiTheme="minorHAnsi" w:hAnsiTheme="minorHAnsi" w:cstheme="minorHAnsi"/>
          <w:color w:val="000000" w:themeColor="text1"/>
        </w:rPr>
        <w:t>6</w:t>
      </w:r>
      <w:r w:rsidR="007A6F95" w:rsidRPr="006C49A0">
        <w:rPr>
          <w:rFonts w:asciiTheme="minorHAnsi" w:hAnsiTheme="minorHAnsi" w:cstheme="minorHAnsi"/>
          <w:color w:val="000000" w:themeColor="text1"/>
        </w:rPr>
        <w:t xml:space="preserve"> r. do dnia 31 grudnia 202</w:t>
      </w:r>
      <w:r w:rsidR="00653B26">
        <w:rPr>
          <w:rFonts w:asciiTheme="minorHAnsi" w:hAnsiTheme="minorHAnsi" w:cstheme="minorHAnsi"/>
          <w:color w:val="000000" w:themeColor="text1"/>
        </w:rPr>
        <w:t>6</w:t>
      </w:r>
      <w:r w:rsidR="007A6F95" w:rsidRPr="006C49A0">
        <w:rPr>
          <w:rFonts w:asciiTheme="minorHAnsi" w:hAnsiTheme="minorHAnsi" w:cstheme="minorHAnsi"/>
          <w:color w:val="000000" w:themeColor="text1"/>
        </w:rPr>
        <w:t xml:space="preserve"> r.</w:t>
      </w:r>
    </w:p>
    <w:p w14:paraId="5B7B752C" w14:textId="77777777" w:rsidR="00821F77" w:rsidRPr="007A6F95" w:rsidRDefault="00821F77" w:rsidP="00735ED9">
      <w:pPr>
        <w:spacing w:before="240" w:line="276" w:lineRule="auto"/>
        <w:jc w:val="center"/>
        <w:rPr>
          <w:rFonts w:asciiTheme="minorHAnsi" w:hAnsiTheme="minorHAnsi" w:cstheme="minorHAnsi"/>
          <w:b/>
          <w:lang w:eastAsia="pl-PL"/>
        </w:rPr>
      </w:pPr>
      <w:r w:rsidRPr="007A6F95">
        <w:rPr>
          <w:rFonts w:asciiTheme="minorHAnsi" w:hAnsiTheme="minorHAnsi" w:cstheme="minorHAnsi"/>
          <w:b/>
          <w:lang w:eastAsia="pl-PL"/>
        </w:rPr>
        <w:t xml:space="preserve">§ </w:t>
      </w:r>
      <w:r w:rsidR="00415DA3">
        <w:rPr>
          <w:rFonts w:asciiTheme="minorHAnsi" w:hAnsiTheme="minorHAnsi" w:cstheme="minorHAnsi"/>
          <w:b/>
          <w:lang w:eastAsia="pl-PL"/>
        </w:rPr>
        <w:t>4</w:t>
      </w:r>
    </w:p>
    <w:p w14:paraId="2A4B021C" w14:textId="77777777" w:rsidR="00821F77" w:rsidRPr="007A6F95" w:rsidRDefault="00821F77" w:rsidP="00735ED9">
      <w:pPr>
        <w:spacing w:after="120" w:line="276" w:lineRule="auto"/>
        <w:jc w:val="center"/>
        <w:rPr>
          <w:rFonts w:asciiTheme="minorHAnsi" w:hAnsiTheme="minorHAnsi" w:cstheme="minorHAnsi"/>
          <w:b/>
          <w:lang w:eastAsia="pl-PL"/>
        </w:rPr>
      </w:pPr>
      <w:r w:rsidRPr="007A6F95">
        <w:rPr>
          <w:rFonts w:asciiTheme="minorHAnsi" w:hAnsiTheme="minorHAnsi" w:cstheme="minorHAnsi"/>
          <w:b/>
          <w:lang w:eastAsia="pl-PL"/>
        </w:rPr>
        <w:t>Oświadczenia stron umowy</w:t>
      </w:r>
    </w:p>
    <w:p w14:paraId="1A9CBFF2" w14:textId="762A73D7" w:rsidR="00821F77" w:rsidRPr="007A6F95" w:rsidRDefault="00821F77" w:rsidP="00D51000">
      <w:pPr>
        <w:widowControl/>
        <w:numPr>
          <w:ilvl w:val="0"/>
          <w:numId w:val="17"/>
        </w:numPr>
        <w:suppressAutoHyphens w:val="0"/>
        <w:spacing w:before="120" w:after="120" w:line="276" w:lineRule="auto"/>
        <w:jc w:val="both"/>
        <w:textAlignment w:val="auto"/>
        <w:rPr>
          <w:rFonts w:asciiTheme="minorHAnsi" w:hAnsiTheme="minorHAnsi" w:cstheme="minorHAnsi"/>
          <w:color w:val="000000"/>
          <w:lang w:eastAsia="pl-PL"/>
        </w:rPr>
      </w:pPr>
      <w:r w:rsidRPr="007A6F95">
        <w:rPr>
          <w:rFonts w:asciiTheme="minorHAnsi" w:hAnsiTheme="minorHAnsi" w:cstheme="minorHAnsi"/>
          <w:color w:val="000000"/>
          <w:lang w:eastAsia="pl-PL"/>
        </w:rPr>
        <w:t xml:space="preserve">Wykonawca </w:t>
      </w:r>
      <w:r w:rsidR="00653B26" w:rsidRPr="007A6F95">
        <w:rPr>
          <w:rFonts w:asciiTheme="minorHAnsi" w:hAnsiTheme="minorHAnsi" w:cstheme="minorHAnsi"/>
          <w:color w:val="000000"/>
          <w:lang w:eastAsia="pl-PL"/>
        </w:rPr>
        <w:t>oświadcza,</w:t>
      </w:r>
      <w:r w:rsidRPr="007A6F95">
        <w:rPr>
          <w:rFonts w:asciiTheme="minorHAnsi" w:hAnsiTheme="minorHAnsi" w:cstheme="minorHAnsi"/>
          <w:color w:val="000000"/>
          <w:lang w:eastAsia="pl-PL"/>
        </w:rPr>
        <w:t xml:space="preserve"> że: </w:t>
      </w:r>
    </w:p>
    <w:p w14:paraId="0A7C5D3E" w14:textId="77777777" w:rsidR="00821F77" w:rsidRPr="007A6F95" w:rsidRDefault="007A6F95" w:rsidP="00D51000">
      <w:pPr>
        <w:widowControl/>
        <w:numPr>
          <w:ilvl w:val="0"/>
          <w:numId w:val="18"/>
        </w:numPr>
        <w:suppressAutoHyphens w:val="0"/>
        <w:spacing w:before="120" w:after="120" w:line="276" w:lineRule="auto"/>
        <w:jc w:val="both"/>
        <w:textAlignment w:val="auto"/>
        <w:rPr>
          <w:rFonts w:asciiTheme="minorHAnsi" w:hAnsiTheme="minorHAnsi" w:cstheme="minorHAnsi"/>
          <w:color w:val="000000"/>
          <w:lang w:eastAsia="pl-PL"/>
        </w:rPr>
      </w:pPr>
      <w:r>
        <w:rPr>
          <w:rFonts w:asciiTheme="minorHAnsi" w:hAnsiTheme="minorHAnsi" w:cstheme="minorHAnsi"/>
          <w:color w:val="000000"/>
          <w:lang w:eastAsia="pl-PL"/>
        </w:rPr>
        <w:t>S</w:t>
      </w:r>
      <w:r w:rsidR="00821F77" w:rsidRPr="007A6F95">
        <w:rPr>
          <w:rFonts w:asciiTheme="minorHAnsi" w:hAnsiTheme="minorHAnsi" w:cstheme="minorHAnsi"/>
          <w:color w:val="000000"/>
          <w:lang w:eastAsia="pl-PL"/>
        </w:rPr>
        <w:t xml:space="preserve">pełnia warunki techniczne wymagane rozporządzeniem Ministra Środowiska z dnia 11 stycznia 2013 r. w sprawie szczegółowych wymagań w zakresie odbierania odpadów komunalnych od właścicieli nieruchomości (Dz. U. 2013 poz. 122). </w:t>
      </w:r>
    </w:p>
    <w:p w14:paraId="6011BB15" w14:textId="77777777" w:rsidR="00821F77" w:rsidRPr="007A6F95" w:rsidRDefault="00821F77" w:rsidP="00D51000">
      <w:pPr>
        <w:numPr>
          <w:ilvl w:val="0"/>
          <w:numId w:val="18"/>
        </w:numPr>
        <w:autoSpaceDN/>
        <w:spacing w:before="120" w:after="120" w:line="276" w:lineRule="auto"/>
        <w:textAlignment w:val="auto"/>
        <w:rPr>
          <w:rFonts w:asciiTheme="minorHAnsi" w:hAnsiTheme="minorHAnsi" w:cstheme="minorHAnsi"/>
          <w:color w:val="000000"/>
          <w:lang w:eastAsia="pl-PL"/>
        </w:rPr>
      </w:pPr>
      <w:r w:rsidRPr="007A6F95">
        <w:rPr>
          <w:rFonts w:asciiTheme="minorHAnsi" w:hAnsiTheme="minorHAnsi" w:cstheme="minorHAnsi"/>
          <w:color w:val="000000"/>
          <w:lang w:eastAsia="pl-PL"/>
        </w:rPr>
        <w:t>Posiada zezwolenie lub inny dokument na odbiór odpadów komunalnych z terenu Gminy Dubienka.</w:t>
      </w:r>
    </w:p>
    <w:p w14:paraId="2343113D" w14:textId="1A5F3EE7" w:rsidR="00821F77" w:rsidRPr="007A6F95" w:rsidRDefault="00821F77" w:rsidP="00D51000">
      <w:pPr>
        <w:widowControl/>
        <w:numPr>
          <w:ilvl w:val="0"/>
          <w:numId w:val="18"/>
        </w:numPr>
        <w:suppressAutoHyphens w:val="0"/>
        <w:spacing w:before="120" w:after="120" w:line="276" w:lineRule="auto"/>
        <w:jc w:val="both"/>
        <w:textAlignment w:val="auto"/>
        <w:rPr>
          <w:rFonts w:asciiTheme="minorHAnsi" w:hAnsiTheme="minorHAnsi" w:cstheme="minorHAnsi"/>
          <w:color w:val="000000"/>
          <w:lang w:eastAsia="pl-PL"/>
        </w:rPr>
      </w:pPr>
      <w:r w:rsidRPr="007A6F95">
        <w:rPr>
          <w:rFonts w:asciiTheme="minorHAnsi" w:hAnsiTheme="minorHAnsi" w:cstheme="minorHAnsi"/>
          <w:color w:val="000000"/>
          <w:lang w:eastAsia="pl-PL"/>
        </w:rPr>
        <w:t xml:space="preserve">Posiada zezwolenie lub inny </w:t>
      </w:r>
      <w:r w:rsidR="00653B26" w:rsidRPr="007A6F95">
        <w:rPr>
          <w:rFonts w:asciiTheme="minorHAnsi" w:hAnsiTheme="minorHAnsi" w:cstheme="minorHAnsi"/>
          <w:color w:val="000000"/>
          <w:lang w:eastAsia="pl-PL"/>
        </w:rPr>
        <w:t>dokument na</w:t>
      </w:r>
      <w:r w:rsidRPr="007A6F95">
        <w:rPr>
          <w:rFonts w:asciiTheme="minorHAnsi" w:hAnsiTheme="minorHAnsi" w:cstheme="minorHAnsi"/>
          <w:color w:val="000000"/>
          <w:lang w:eastAsia="pl-PL"/>
        </w:rPr>
        <w:t xml:space="preserve"> transport i zagospodarowanie odpadów komunalnych.</w:t>
      </w:r>
    </w:p>
    <w:p w14:paraId="5EF90742" w14:textId="77777777" w:rsidR="00821F77" w:rsidRPr="007A6F95" w:rsidRDefault="00821F77" w:rsidP="00D51000">
      <w:pPr>
        <w:widowControl/>
        <w:numPr>
          <w:ilvl w:val="0"/>
          <w:numId w:val="19"/>
        </w:numPr>
        <w:suppressAutoHyphens w:val="0"/>
        <w:spacing w:before="120" w:after="120" w:line="276" w:lineRule="auto"/>
        <w:jc w:val="both"/>
        <w:textAlignment w:val="auto"/>
        <w:rPr>
          <w:rFonts w:asciiTheme="minorHAnsi" w:hAnsiTheme="minorHAnsi" w:cstheme="minorHAnsi"/>
          <w:color w:val="000000"/>
          <w:lang w:eastAsia="pl-PL"/>
        </w:rPr>
      </w:pPr>
      <w:r w:rsidRPr="007A6F95">
        <w:rPr>
          <w:rFonts w:asciiTheme="minorHAnsi" w:hAnsiTheme="minorHAnsi" w:cstheme="minorHAnsi"/>
          <w:color w:val="000000"/>
          <w:lang w:eastAsia="pl-PL"/>
        </w:rPr>
        <w:t>W przypadku, gdy którykolwiek z wyżej wymienionych dokumentów utraci ważność, wykonawca natychmiast poinformuje o tym zamawiającego, nie później niż w terminie 2 dni roboczych.</w:t>
      </w:r>
    </w:p>
    <w:p w14:paraId="12984E5D" w14:textId="77777777" w:rsidR="00821F77" w:rsidRPr="007A6F95" w:rsidRDefault="00821F77" w:rsidP="00D51000">
      <w:pPr>
        <w:widowControl/>
        <w:numPr>
          <w:ilvl w:val="0"/>
          <w:numId w:val="19"/>
        </w:numPr>
        <w:suppressAutoHyphens w:val="0"/>
        <w:spacing w:before="120" w:after="120" w:line="276" w:lineRule="auto"/>
        <w:jc w:val="both"/>
        <w:textAlignment w:val="auto"/>
        <w:rPr>
          <w:rFonts w:asciiTheme="minorHAnsi" w:hAnsiTheme="minorHAnsi" w:cstheme="minorHAnsi"/>
          <w:color w:val="000000"/>
          <w:lang w:eastAsia="pl-PL"/>
        </w:rPr>
      </w:pPr>
      <w:r w:rsidRPr="007A6F95">
        <w:rPr>
          <w:rFonts w:asciiTheme="minorHAnsi" w:hAnsiTheme="minorHAnsi" w:cstheme="minorHAnsi"/>
          <w:color w:val="000000"/>
          <w:lang w:eastAsia="pl-PL"/>
        </w:rPr>
        <w:t xml:space="preserve">Utrata lub wygaśniecie zezwoleń lub wpisów bez uzyskania nowych wpisów lub zezwoleń z zachowaniem ich ciągłości, może skutkować odstąpieniem od umowy z winy </w:t>
      </w:r>
      <w:r w:rsidR="007A6F95">
        <w:rPr>
          <w:rFonts w:asciiTheme="minorHAnsi" w:hAnsiTheme="minorHAnsi" w:cstheme="minorHAnsi"/>
          <w:color w:val="000000"/>
          <w:lang w:eastAsia="pl-PL"/>
        </w:rPr>
        <w:t>W</w:t>
      </w:r>
      <w:r w:rsidRPr="007A6F95">
        <w:rPr>
          <w:rFonts w:asciiTheme="minorHAnsi" w:hAnsiTheme="minorHAnsi" w:cstheme="minorHAnsi"/>
          <w:color w:val="000000"/>
          <w:lang w:eastAsia="pl-PL"/>
        </w:rPr>
        <w:t xml:space="preserve">ykonawcy. </w:t>
      </w:r>
    </w:p>
    <w:p w14:paraId="78030206" w14:textId="6E287E79" w:rsidR="00821F77" w:rsidRPr="007A6F95" w:rsidRDefault="00821F77" w:rsidP="00D51000">
      <w:pPr>
        <w:widowControl/>
        <w:numPr>
          <w:ilvl w:val="0"/>
          <w:numId w:val="19"/>
        </w:numPr>
        <w:suppressAutoHyphens w:val="0"/>
        <w:spacing w:before="120" w:after="120" w:line="276" w:lineRule="auto"/>
        <w:jc w:val="both"/>
        <w:textAlignment w:val="auto"/>
        <w:rPr>
          <w:rFonts w:asciiTheme="minorHAnsi" w:hAnsiTheme="minorHAnsi" w:cstheme="minorHAnsi"/>
          <w:color w:val="000000"/>
          <w:lang w:eastAsia="pl-PL"/>
        </w:rPr>
      </w:pPr>
      <w:r w:rsidRPr="007A6F95">
        <w:rPr>
          <w:rFonts w:asciiTheme="minorHAnsi" w:hAnsiTheme="minorHAnsi" w:cstheme="minorHAnsi"/>
          <w:color w:val="000000"/>
          <w:lang w:eastAsia="pl-PL"/>
        </w:rPr>
        <w:t xml:space="preserve">Zamawiający </w:t>
      </w:r>
      <w:r w:rsidR="00653B26" w:rsidRPr="007A6F95">
        <w:rPr>
          <w:rFonts w:asciiTheme="minorHAnsi" w:hAnsiTheme="minorHAnsi" w:cstheme="minorHAnsi"/>
          <w:color w:val="000000"/>
          <w:lang w:eastAsia="pl-PL"/>
        </w:rPr>
        <w:t>oświadcza,</w:t>
      </w:r>
      <w:r w:rsidRPr="007A6F95">
        <w:rPr>
          <w:rFonts w:asciiTheme="minorHAnsi" w:hAnsiTheme="minorHAnsi" w:cstheme="minorHAnsi"/>
          <w:color w:val="000000"/>
          <w:lang w:eastAsia="pl-PL"/>
        </w:rPr>
        <w:t xml:space="preserve"> że: </w:t>
      </w:r>
    </w:p>
    <w:p w14:paraId="2671A1E2" w14:textId="77777777" w:rsidR="00821F77" w:rsidRPr="007A6F95" w:rsidRDefault="00821F77" w:rsidP="00D51000">
      <w:pPr>
        <w:widowControl/>
        <w:numPr>
          <w:ilvl w:val="0"/>
          <w:numId w:val="20"/>
        </w:numPr>
        <w:suppressAutoHyphens w:val="0"/>
        <w:spacing w:before="120" w:after="120" w:line="276" w:lineRule="auto"/>
        <w:jc w:val="both"/>
        <w:textAlignment w:val="auto"/>
        <w:rPr>
          <w:rFonts w:asciiTheme="minorHAnsi" w:hAnsiTheme="minorHAnsi" w:cstheme="minorHAnsi"/>
          <w:color w:val="000000"/>
          <w:lang w:eastAsia="pl-PL"/>
        </w:rPr>
      </w:pPr>
      <w:r w:rsidRPr="007A6F95">
        <w:rPr>
          <w:rFonts w:asciiTheme="minorHAnsi" w:hAnsiTheme="minorHAnsi" w:cstheme="minorHAnsi"/>
          <w:color w:val="000000"/>
          <w:lang w:eastAsia="pl-PL"/>
        </w:rPr>
        <w:lastRenderedPageBreak/>
        <w:t>udostępni wykonawcy bazę danych nieruchomości.</w:t>
      </w:r>
    </w:p>
    <w:p w14:paraId="1914F981" w14:textId="3011FEFD" w:rsidR="00735ED9" w:rsidRPr="00653B26" w:rsidRDefault="00821F77" w:rsidP="00653B26">
      <w:pPr>
        <w:pStyle w:val="Standard"/>
        <w:numPr>
          <w:ilvl w:val="0"/>
          <w:numId w:val="20"/>
        </w:numPr>
        <w:spacing w:before="120" w:after="120" w:line="276" w:lineRule="auto"/>
        <w:jc w:val="both"/>
        <w:rPr>
          <w:rFonts w:asciiTheme="minorHAnsi" w:eastAsia="Arial" w:hAnsiTheme="minorHAnsi" w:cstheme="minorHAnsi"/>
          <w:b/>
          <w:bCs/>
        </w:rPr>
      </w:pPr>
      <w:r w:rsidRPr="007A6F95">
        <w:rPr>
          <w:rFonts w:asciiTheme="minorHAnsi" w:hAnsiTheme="minorHAnsi" w:cstheme="minorHAnsi"/>
          <w:color w:val="000000"/>
          <w:lang w:eastAsia="pl-PL"/>
        </w:rPr>
        <w:t>będzie współpracował z wykonawcą w zakresie ustalenia nieruchomości działających niezgodnie z regulaminem utrzymania czystości i porządku w gminie.</w:t>
      </w:r>
    </w:p>
    <w:p w14:paraId="54B49B9C" w14:textId="77777777" w:rsidR="00821F77" w:rsidRPr="00415DA3" w:rsidRDefault="00821F77" w:rsidP="00735ED9">
      <w:pPr>
        <w:pStyle w:val="Standard"/>
        <w:spacing w:before="240" w:line="276" w:lineRule="auto"/>
        <w:ind w:right="79"/>
        <w:jc w:val="center"/>
        <w:rPr>
          <w:rFonts w:asciiTheme="minorHAnsi" w:eastAsia="Arial" w:hAnsiTheme="minorHAnsi" w:cstheme="minorHAnsi"/>
          <w:b/>
        </w:rPr>
      </w:pPr>
      <w:r w:rsidRPr="00415DA3">
        <w:rPr>
          <w:rFonts w:asciiTheme="minorHAnsi" w:eastAsia="Arial" w:hAnsiTheme="minorHAnsi" w:cstheme="minorHAnsi"/>
          <w:b/>
        </w:rPr>
        <w:t xml:space="preserve">§ </w:t>
      </w:r>
      <w:r w:rsidR="00415DA3" w:rsidRPr="00415DA3">
        <w:rPr>
          <w:rFonts w:asciiTheme="minorHAnsi" w:eastAsia="Arial" w:hAnsiTheme="minorHAnsi" w:cstheme="minorHAnsi"/>
          <w:b/>
        </w:rPr>
        <w:t>5</w:t>
      </w:r>
    </w:p>
    <w:p w14:paraId="2FC29008" w14:textId="77777777" w:rsidR="00821F77" w:rsidRPr="00415DA3" w:rsidRDefault="00821F77" w:rsidP="00735ED9">
      <w:pPr>
        <w:pStyle w:val="Standard"/>
        <w:spacing w:after="120" w:line="276" w:lineRule="auto"/>
        <w:ind w:left="340" w:hanging="261"/>
        <w:jc w:val="center"/>
        <w:rPr>
          <w:rFonts w:asciiTheme="minorHAnsi" w:eastAsia="Arial" w:hAnsiTheme="minorHAnsi" w:cstheme="minorHAnsi"/>
          <w:b/>
          <w:bCs/>
        </w:rPr>
      </w:pPr>
      <w:r w:rsidRPr="00415DA3">
        <w:rPr>
          <w:rFonts w:asciiTheme="minorHAnsi" w:eastAsia="Arial" w:hAnsiTheme="minorHAnsi" w:cstheme="minorHAnsi"/>
          <w:b/>
          <w:bCs/>
        </w:rPr>
        <w:t xml:space="preserve">Obowiązki </w:t>
      </w:r>
      <w:r w:rsidR="00735ED9">
        <w:rPr>
          <w:rFonts w:asciiTheme="minorHAnsi" w:eastAsia="Arial" w:hAnsiTheme="minorHAnsi" w:cstheme="minorHAnsi"/>
          <w:b/>
          <w:bCs/>
        </w:rPr>
        <w:t>W</w:t>
      </w:r>
      <w:r w:rsidRPr="00415DA3">
        <w:rPr>
          <w:rFonts w:asciiTheme="minorHAnsi" w:eastAsia="Arial" w:hAnsiTheme="minorHAnsi" w:cstheme="minorHAnsi"/>
          <w:b/>
          <w:bCs/>
        </w:rPr>
        <w:t>ykonawcy</w:t>
      </w:r>
    </w:p>
    <w:p w14:paraId="561C4D02" w14:textId="77777777" w:rsidR="00392EB0" w:rsidRPr="00415DA3" w:rsidRDefault="00392EB0" w:rsidP="00D51000">
      <w:pPr>
        <w:widowControl/>
        <w:numPr>
          <w:ilvl w:val="0"/>
          <w:numId w:val="21"/>
        </w:numPr>
        <w:suppressAutoHyphens w:val="0"/>
        <w:spacing w:before="120" w:after="120" w:line="276" w:lineRule="auto"/>
        <w:jc w:val="both"/>
        <w:textAlignment w:val="auto"/>
        <w:rPr>
          <w:rFonts w:asciiTheme="minorHAnsi" w:hAnsiTheme="minorHAnsi" w:cstheme="minorHAnsi"/>
          <w:lang w:eastAsia="pl-PL"/>
        </w:rPr>
      </w:pPr>
      <w:r w:rsidRPr="00415DA3">
        <w:rPr>
          <w:rFonts w:asciiTheme="minorHAnsi" w:hAnsiTheme="minorHAnsi" w:cstheme="minorHAnsi"/>
          <w:lang w:eastAsia="pl-PL"/>
        </w:rPr>
        <w:t xml:space="preserve">Wykonawca zobowiązuje się do wykonania przedmiotu umowy profesjonalnie, z należytą starannością, z wykorzystaniem specjalistycznych środków technicznych i wykwalifikowanej kadry. </w:t>
      </w:r>
    </w:p>
    <w:p w14:paraId="16C33838" w14:textId="77777777" w:rsidR="00392EB0" w:rsidRPr="00415DA3" w:rsidRDefault="00392EB0" w:rsidP="00D51000">
      <w:pPr>
        <w:widowControl/>
        <w:numPr>
          <w:ilvl w:val="0"/>
          <w:numId w:val="21"/>
        </w:numPr>
        <w:suppressAutoHyphens w:val="0"/>
        <w:spacing w:before="120" w:after="120" w:line="276" w:lineRule="auto"/>
        <w:jc w:val="both"/>
        <w:textAlignment w:val="auto"/>
        <w:rPr>
          <w:rFonts w:asciiTheme="minorHAnsi" w:hAnsiTheme="minorHAnsi" w:cstheme="minorHAnsi"/>
          <w:lang w:eastAsia="pl-PL"/>
        </w:rPr>
      </w:pPr>
      <w:r w:rsidRPr="00415DA3">
        <w:rPr>
          <w:rFonts w:asciiTheme="minorHAnsi" w:hAnsiTheme="minorHAnsi" w:cstheme="minorHAnsi"/>
          <w:lang w:eastAsia="pl-PL"/>
        </w:rPr>
        <w:t xml:space="preserve">Wykonawca zachowa uzyskane w trakcie realizacji umowy dane, a w szczególności dane osobowe, w poufności, będzie przestrzegał zasad wynikających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 nie wykorzysta ich do innych celów niż wykonywanie umowy. </w:t>
      </w:r>
    </w:p>
    <w:p w14:paraId="5A5084CC" w14:textId="77777777" w:rsidR="00415DA3" w:rsidRPr="00415DA3" w:rsidRDefault="00392EB0" w:rsidP="00D51000">
      <w:pPr>
        <w:widowControl/>
        <w:numPr>
          <w:ilvl w:val="0"/>
          <w:numId w:val="21"/>
        </w:numPr>
        <w:suppressAutoHyphens w:val="0"/>
        <w:spacing w:before="120" w:after="120" w:line="276" w:lineRule="auto"/>
        <w:jc w:val="both"/>
        <w:textAlignment w:val="auto"/>
        <w:rPr>
          <w:rFonts w:asciiTheme="minorHAnsi" w:hAnsiTheme="minorHAnsi" w:cstheme="minorHAnsi"/>
          <w:color w:val="FF0000"/>
          <w:lang w:eastAsia="pl-PL"/>
        </w:rPr>
      </w:pPr>
      <w:r w:rsidRPr="00415DA3">
        <w:rPr>
          <w:rFonts w:asciiTheme="minorHAnsi" w:hAnsiTheme="minorHAnsi" w:cstheme="minorHAnsi"/>
          <w:lang w:eastAsia="pl-PL"/>
        </w:rPr>
        <w:t>Wykonawca będzie przetwarzał dane w rozumieniu „RODO” wyłącznie w zakresie i celu przewidzianym w umowie</w:t>
      </w:r>
      <w:r w:rsidRPr="00415DA3">
        <w:rPr>
          <w:rFonts w:asciiTheme="minorHAnsi" w:hAnsiTheme="minorHAnsi" w:cstheme="minorHAnsi"/>
          <w:color w:val="FF0000"/>
          <w:lang w:eastAsia="pl-PL"/>
        </w:rPr>
        <w:t>.</w:t>
      </w:r>
    </w:p>
    <w:p w14:paraId="5E0378C0" w14:textId="77777777" w:rsidR="00415DA3" w:rsidRPr="00415DA3" w:rsidRDefault="00864796" w:rsidP="00D51000">
      <w:pPr>
        <w:widowControl/>
        <w:numPr>
          <w:ilvl w:val="0"/>
          <w:numId w:val="21"/>
        </w:numPr>
        <w:suppressAutoHyphens w:val="0"/>
        <w:spacing w:before="120" w:after="120" w:line="276" w:lineRule="auto"/>
        <w:jc w:val="both"/>
        <w:textAlignment w:val="auto"/>
        <w:rPr>
          <w:rFonts w:asciiTheme="minorHAnsi" w:hAnsiTheme="minorHAnsi" w:cstheme="minorHAnsi"/>
          <w:color w:val="FF0000"/>
          <w:lang w:eastAsia="pl-PL"/>
        </w:rPr>
      </w:pPr>
      <w:r w:rsidRPr="00415DA3">
        <w:rPr>
          <w:rFonts w:asciiTheme="minorHAnsi" w:hAnsiTheme="minorHAnsi" w:cstheme="minorHAnsi"/>
        </w:rPr>
        <w:t>Po podpisaniu umowy niezwłocznie przed rozpoczęciem realizacji zamówienia Zamawiający dostarczy Wykonawcy wykaz nieruchomości objętych umową odbioru odpadów oraz miejsc do gromadzenia odpadów i miejsc dostarczenia pojemników</w:t>
      </w:r>
      <w:r w:rsidR="00E455F3" w:rsidRPr="00415DA3">
        <w:rPr>
          <w:rFonts w:asciiTheme="minorHAnsi" w:hAnsiTheme="minorHAnsi" w:cstheme="minorHAnsi"/>
        </w:rPr>
        <w:t>/worków</w:t>
      </w:r>
      <w:r w:rsidRPr="00415DA3">
        <w:rPr>
          <w:rFonts w:asciiTheme="minorHAnsi" w:hAnsiTheme="minorHAnsi" w:cstheme="minorHAnsi"/>
        </w:rPr>
        <w:t>. Wykonawca zobowiązany jest sporządzić harmonogramy (w formie papierowej i elektronicznej) na wszystkie miesiące trwania umowy.</w:t>
      </w:r>
    </w:p>
    <w:p w14:paraId="463C3424" w14:textId="77777777" w:rsidR="00415DA3" w:rsidRPr="00415DA3" w:rsidRDefault="00864796" w:rsidP="00D51000">
      <w:pPr>
        <w:widowControl/>
        <w:numPr>
          <w:ilvl w:val="0"/>
          <w:numId w:val="21"/>
        </w:numPr>
        <w:suppressAutoHyphens w:val="0"/>
        <w:spacing w:before="120" w:after="120" w:line="276" w:lineRule="auto"/>
        <w:jc w:val="both"/>
        <w:textAlignment w:val="auto"/>
        <w:rPr>
          <w:rFonts w:asciiTheme="minorHAnsi" w:hAnsiTheme="minorHAnsi" w:cstheme="minorHAnsi"/>
          <w:color w:val="FF0000"/>
          <w:lang w:eastAsia="pl-PL"/>
        </w:rPr>
      </w:pPr>
      <w:r w:rsidRPr="00415DA3">
        <w:rPr>
          <w:rFonts w:asciiTheme="minorHAnsi" w:hAnsiTheme="minorHAnsi" w:cstheme="minorHAnsi"/>
        </w:rPr>
        <w:t>Wykonawca jest zobowiązany do prowadzenia dokumentacji w zakresie sprawozdawczości i przekazania Zamawiającemu rocznych sprawozdań zawierających informację o masie odebranych odpadów i sposobie ich zagospodarowania wraz ze wskazaniem instalacji, do której zostały przekazane, liczby właścicieli nieruchomości zbierających odpady zgodnie z art. 9n ustawy o utrzymaniu czystości i porządku w gminach. Sprawozdania muszą być przekazane do dnia 31 stycznia za poprzedni rok kalendarzowy. W sprawozdaniu Wykonawca wskaże również poszczególne rodzaje odpadów zbieranych w sposób selektywny. Podstawą do sporządzenia sprawozdań jest prowadzona przez wykonawcę ewidencja w zakresie odbierania od właścicieli nieruchomości odpadów komunalnych i przekazywania ich do instalacji, w tym karty przekazania odpadów i ewidencja instalacji w zakresie postępowania z odpadami.</w:t>
      </w:r>
    </w:p>
    <w:p w14:paraId="0EA9337B" w14:textId="77777777" w:rsidR="00415DA3" w:rsidRPr="00415DA3" w:rsidRDefault="00B47B72" w:rsidP="00D51000">
      <w:pPr>
        <w:widowControl/>
        <w:numPr>
          <w:ilvl w:val="0"/>
          <w:numId w:val="21"/>
        </w:numPr>
        <w:suppressAutoHyphens w:val="0"/>
        <w:spacing w:before="120" w:after="120" w:line="276" w:lineRule="auto"/>
        <w:jc w:val="both"/>
        <w:textAlignment w:val="auto"/>
        <w:rPr>
          <w:rFonts w:asciiTheme="minorHAnsi" w:hAnsiTheme="minorHAnsi" w:cstheme="minorHAnsi"/>
          <w:color w:val="FF0000"/>
          <w:lang w:eastAsia="pl-PL"/>
        </w:rPr>
      </w:pPr>
      <w:r w:rsidRPr="00415DA3">
        <w:rPr>
          <w:rFonts w:asciiTheme="minorHAnsi" w:hAnsiTheme="minorHAnsi" w:cstheme="minorHAnsi"/>
        </w:rPr>
        <w:t>Obowiązek podawania przez podmiot odbierający odpady komunalne od właścicieli nieruchomości w rocznych sprawozdaniach liczby właścicieli nieruchomości, od których zostały odebrane odpady komunalne wynika wprost z art. 9n ust. 5 ustawy o utrzymaniu czystości i porządku w gminach.</w:t>
      </w:r>
    </w:p>
    <w:p w14:paraId="0C28A677" w14:textId="77777777" w:rsidR="00415DA3" w:rsidRPr="00415DA3" w:rsidRDefault="00172FA6" w:rsidP="00D51000">
      <w:pPr>
        <w:widowControl/>
        <w:numPr>
          <w:ilvl w:val="0"/>
          <w:numId w:val="21"/>
        </w:numPr>
        <w:suppressAutoHyphens w:val="0"/>
        <w:spacing w:before="120" w:after="120" w:line="276" w:lineRule="auto"/>
        <w:jc w:val="both"/>
        <w:textAlignment w:val="auto"/>
        <w:rPr>
          <w:rFonts w:asciiTheme="minorHAnsi" w:hAnsiTheme="minorHAnsi" w:cstheme="minorHAnsi"/>
          <w:color w:val="FF0000"/>
          <w:lang w:eastAsia="pl-PL"/>
        </w:rPr>
      </w:pPr>
      <w:r w:rsidRPr="00415DA3">
        <w:rPr>
          <w:rFonts w:asciiTheme="minorHAnsi" w:hAnsiTheme="minorHAnsi" w:cstheme="minorHAnsi"/>
        </w:rPr>
        <w:lastRenderedPageBreak/>
        <w:t>Wykonawca ma obowiązek zagospodarować odebr</w:t>
      </w:r>
      <w:r w:rsidR="009503CB">
        <w:rPr>
          <w:rFonts w:asciiTheme="minorHAnsi" w:hAnsiTheme="minorHAnsi" w:cstheme="minorHAnsi"/>
        </w:rPr>
        <w:t>ane odpady komunalne w sposób: -</w:t>
      </w:r>
      <w:r w:rsidRPr="00415DA3">
        <w:rPr>
          <w:rFonts w:asciiTheme="minorHAnsi" w:hAnsiTheme="minorHAnsi" w:cstheme="minorHAnsi"/>
        </w:rPr>
        <w:t xml:space="preserve"> zapewniający osiągnięcie określonych w Rozporządzeniu Ministra Środowiska z dnia </w:t>
      </w:r>
      <w:r w:rsidR="00C77F80" w:rsidRPr="00415DA3">
        <w:rPr>
          <w:rFonts w:asciiTheme="minorHAnsi" w:hAnsiTheme="minorHAnsi" w:cstheme="minorHAnsi"/>
        </w:rPr>
        <w:t>21 sierpnia</w:t>
      </w:r>
      <w:r w:rsidRPr="00415DA3">
        <w:rPr>
          <w:rFonts w:asciiTheme="minorHAnsi" w:hAnsiTheme="minorHAnsi" w:cstheme="minorHAnsi"/>
        </w:rPr>
        <w:t xml:space="preserve"> 20</w:t>
      </w:r>
      <w:r w:rsidR="00C77F80" w:rsidRPr="00415DA3">
        <w:rPr>
          <w:rFonts w:asciiTheme="minorHAnsi" w:hAnsiTheme="minorHAnsi" w:cstheme="minorHAnsi"/>
        </w:rPr>
        <w:t>21</w:t>
      </w:r>
      <w:r w:rsidRPr="00415DA3">
        <w:rPr>
          <w:rFonts w:asciiTheme="minorHAnsi" w:hAnsiTheme="minorHAnsi" w:cstheme="minorHAnsi"/>
        </w:rPr>
        <w:t xml:space="preserve"> r. w sprawie poziomów recyklingu, przygotowania do ponownego użycia i odzysku innymi metodami niektórych frakcji odpadów komunalnych (Dz. U. z 20</w:t>
      </w:r>
      <w:r w:rsidR="00C77F80" w:rsidRPr="00415DA3">
        <w:rPr>
          <w:rFonts w:asciiTheme="minorHAnsi" w:hAnsiTheme="minorHAnsi" w:cstheme="minorHAnsi"/>
        </w:rPr>
        <w:t>21</w:t>
      </w:r>
      <w:r w:rsidRPr="00415DA3">
        <w:rPr>
          <w:rFonts w:asciiTheme="minorHAnsi" w:hAnsiTheme="minorHAnsi" w:cstheme="minorHAnsi"/>
        </w:rPr>
        <w:t xml:space="preserve"> r. poz. </w:t>
      </w:r>
      <w:r w:rsidR="00C77F80" w:rsidRPr="00415DA3">
        <w:rPr>
          <w:rFonts w:asciiTheme="minorHAnsi" w:hAnsiTheme="minorHAnsi" w:cstheme="minorHAnsi"/>
        </w:rPr>
        <w:t>1530</w:t>
      </w:r>
      <w:r w:rsidRPr="00415DA3">
        <w:rPr>
          <w:rFonts w:asciiTheme="minorHAnsi" w:hAnsiTheme="minorHAnsi" w:cstheme="minorHAnsi"/>
        </w:rPr>
        <w:t>), - poziomów recyklingu, przygotowania do ponownego użycia i odzysku frakcji odpadów komunalnych: papieru, metali, tworzyw sztucznych i szkła, - poziomów recyklingu, przygotowania do ponownego użycia i odzysku innymi metodami innych niż niebezpieczne odpadów budowlanyc</w:t>
      </w:r>
      <w:r w:rsidR="009503CB">
        <w:rPr>
          <w:rFonts w:asciiTheme="minorHAnsi" w:hAnsiTheme="minorHAnsi" w:cstheme="minorHAnsi"/>
        </w:rPr>
        <w:t>h stanowiących odpady komunalne,</w:t>
      </w:r>
      <w:r w:rsidRPr="00415DA3">
        <w:rPr>
          <w:rFonts w:asciiTheme="minorHAnsi" w:hAnsiTheme="minorHAnsi" w:cstheme="minorHAnsi"/>
        </w:rPr>
        <w:t xml:space="preserve"> - zapewniający osiągnięcie określonych w Rozporządzeniu Ministra Środowiska z dnia 15 grudnia 2017 r. w sprawie poziomów ograniczenia składowania masy odpadów komunalnych ulegających biodegradacji (Dz. U. z 2017 r. poz. 2412), poziomów ograniczenia masy odpadów komunalnych ulegających biodegradacji przekazywanych do składowania, które gmina jest obowiązana osiągnąć w poszczególnych latach.</w:t>
      </w:r>
    </w:p>
    <w:p w14:paraId="0E86E03A" w14:textId="54DDF83B" w:rsidR="00415DA3" w:rsidRPr="00415DA3" w:rsidRDefault="00864796" w:rsidP="00D51000">
      <w:pPr>
        <w:widowControl/>
        <w:numPr>
          <w:ilvl w:val="0"/>
          <w:numId w:val="21"/>
        </w:numPr>
        <w:suppressAutoHyphens w:val="0"/>
        <w:spacing w:before="120" w:after="120" w:line="276" w:lineRule="auto"/>
        <w:jc w:val="both"/>
        <w:textAlignment w:val="auto"/>
        <w:rPr>
          <w:rFonts w:asciiTheme="minorHAnsi" w:hAnsiTheme="minorHAnsi" w:cstheme="minorHAnsi"/>
          <w:color w:val="FF0000"/>
          <w:lang w:eastAsia="pl-PL"/>
        </w:rPr>
      </w:pPr>
      <w:r w:rsidRPr="00415DA3">
        <w:rPr>
          <w:rFonts w:asciiTheme="minorHAnsi" w:hAnsiTheme="minorHAnsi" w:cstheme="minorHAnsi"/>
        </w:rPr>
        <w:t>Wykonawca zobowiązany jest przedstawić Zamawiającemu jeden raz w miesiącu dowód potwierdzający wykonania przedmiotu zamówienia</w:t>
      </w:r>
      <w:r w:rsidR="009503CB">
        <w:rPr>
          <w:rFonts w:asciiTheme="minorHAnsi" w:hAnsiTheme="minorHAnsi" w:cstheme="minorHAnsi"/>
        </w:rPr>
        <w:t xml:space="preserve"> –</w:t>
      </w:r>
      <w:r w:rsidRPr="00415DA3">
        <w:rPr>
          <w:rFonts w:asciiTheme="minorHAnsi" w:hAnsiTheme="minorHAnsi" w:cstheme="minorHAnsi"/>
        </w:rPr>
        <w:t xml:space="preserve"> </w:t>
      </w:r>
      <w:r w:rsidR="009503CB">
        <w:rPr>
          <w:rFonts w:asciiTheme="minorHAnsi" w:hAnsiTheme="minorHAnsi" w:cstheme="minorHAnsi"/>
        </w:rPr>
        <w:t>np</w:t>
      </w:r>
      <w:r w:rsidRPr="00415DA3">
        <w:rPr>
          <w:rFonts w:asciiTheme="minorHAnsi" w:hAnsiTheme="minorHAnsi" w:cstheme="minorHAnsi"/>
        </w:rPr>
        <w:t>. karty przekazania odpadów.</w:t>
      </w:r>
    </w:p>
    <w:p w14:paraId="6754BF00" w14:textId="77777777" w:rsidR="00415DA3" w:rsidRPr="00415DA3" w:rsidRDefault="00864796" w:rsidP="00D51000">
      <w:pPr>
        <w:widowControl/>
        <w:numPr>
          <w:ilvl w:val="0"/>
          <w:numId w:val="21"/>
        </w:numPr>
        <w:suppressAutoHyphens w:val="0"/>
        <w:spacing w:before="120" w:after="120" w:line="276" w:lineRule="auto"/>
        <w:jc w:val="both"/>
        <w:textAlignment w:val="auto"/>
        <w:rPr>
          <w:rFonts w:asciiTheme="minorHAnsi" w:hAnsiTheme="minorHAnsi" w:cstheme="minorHAnsi"/>
          <w:color w:val="FF0000"/>
          <w:lang w:eastAsia="pl-PL"/>
        </w:rPr>
      </w:pPr>
      <w:r w:rsidRPr="00415DA3">
        <w:rPr>
          <w:rFonts w:asciiTheme="minorHAnsi" w:hAnsiTheme="minorHAnsi" w:cstheme="minorHAnsi"/>
        </w:rPr>
        <w:t>Według Zamawiającego ilość właścicieli nieruchomości nie jest tożsama z ilością gospodarstw domowych.</w:t>
      </w:r>
    </w:p>
    <w:p w14:paraId="39304A1A" w14:textId="35DD65BF" w:rsidR="00415DA3" w:rsidRPr="00415DA3" w:rsidRDefault="00864796" w:rsidP="00D51000">
      <w:pPr>
        <w:widowControl/>
        <w:numPr>
          <w:ilvl w:val="0"/>
          <w:numId w:val="21"/>
        </w:numPr>
        <w:suppressAutoHyphens w:val="0"/>
        <w:spacing w:before="120" w:after="120" w:line="276" w:lineRule="auto"/>
        <w:jc w:val="both"/>
        <w:textAlignment w:val="auto"/>
        <w:rPr>
          <w:rFonts w:asciiTheme="minorHAnsi" w:hAnsiTheme="minorHAnsi" w:cstheme="minorHAnsi"/>
          <w:color w:val="FF0000"/>
          <w:lang w:eastAsia="pl-PL"/>
        </w:rPr>
      </w:pPr>
      <w:r w:rsidRPr="00415DA3">
        <w:rPr>
          <w:rFonts w:asciiTheme="minorHAnsi" w:hAnsiTheme="minorHAnsi" w:cstheme="minorHAnsi"/>
        </w:rPr>
        <w:t xml:space="preserve">Wykonawca zobowiązany będzie do monitorowania obowiązku ciążącego na właścicielu nieruchomości w zakresie selektywnego zbierania odpadów komunalnych. W przypadku stwierdzenia, że właściciel nieruchomości nie wywiązuje się z obowiązku w zakresie segregacji odpadów, Wykonawca odbiera odpady jako zmieszane odpady komunalne. Wykonawca zobowiązany jest pozostawić informację z napisem „Niewłaściwa segregacja” na terenie nieruchomości oraz w terminie trzech dni roboczych licząc od dnia zaistnienia opisanej sytuacji do pisemnego lub drogą elektroniczną poinformowania Zamawiającego o </w:t>
      </w:r>
      <w:r w:rsidR="00653B26" w:rsidRPr="00415DA3">
        <w:rPr>
          <w:rFonts w:asciiTheme="minorHAnsi" w:hAnsiTheme="minorHAnsi" w:cstheme="minorHAnsi"/>
        </w:rPr>
        <w:t>niewywiązywaniu</w:t>
      </w:r>
      <w:r w:rsidRPr="00415DA3">
        <w:rPr>
          <w:rFonts w:asciiTheme="minorHAnsi" w:hAnsiTheme="minorHAnsi" w:cstheme="minorHAnsi"/>
        </w:rPr>
        <w:t xml:space="preserve"> się z obowiązków segregacji odpadów przez właściciela nieruchomości. Do informacji Wykonawca zobowiązany będzie załączyć dokumentację fotograficzną umożliwiającą identyfikację nieruchomości. Z dokumentacji musi wynikać jednoznacznie, jakiej dotyczy nieruchomości, w</w:t>
      </w:r>
      <w:r w:rsidRPr="00415DA3">
        <w:rPr>
          <w:rFonts w:asciiTheme="minorHAnsi" w:hAnsiTheme="minorHAnsi" w:cstheme="minorHAnsi"/>
          <w:color w:val="C00000"/>
        </w:rPr>
        <w:t xml:space="preserve"> </w:t>
      </w:r>
      <w:r w:rsidRPr="00415DA3">
        <w:rPr>
          <w:rFonts w:asciiTheme="minorHAnsi" w:hAnsiTheme="minorHAnsi" w:cstheme="minorHAnsi"/>
        </w:rPr>
        <w:t>jakim dniu i godzinie doszło do ustalenia ww. zdarzenia.</w:t>
      </w:r>
    </w:p>
    <w:p w14:paraId="0C979EE4" w14:textId="77777777" w:rsidR="00415DA3" w:rsidRPr="00415DA3" w:rsidRDefault="00864796" w:rsidP="00D51000">
      <w:pPr>
        <w:widowControl/>
        <w:numPr>
          <w:ilvl w:val="0"/>
          <w:numId w:val="21"/>
        </w:numPr>
        <w:suppressAutoHyphens w:val="0"/>
        <w:spacing w:before="120" w:after="120" w:line="276" w:lineRule="auto"/>
        <w:jc w:val="both"/>
        <w:textAlignment w:val="auto"/>
        <w:rPr>
          <w:rFonts w:asciiTheme="minorHAnsi" w:hAnsiTheme="minorHAnsi" w:cstheme="minorHAnsi"/>
          <w:color w:val="FF0000"/>
          <w:lang w:eastAsia="pl-PL"/>
        </w:rPr>
      </w:pPr>
      <w:r w:rsidRPr="00415DA3">
        <w:rPr>
          <w:rFonts w:asciiTheme="minorHAnsi" w:hAnsiTheme="minorHAnsi" w:cstheme="minorHAnsi"/>
        </w:rPr>
        <w:t>Niesegregowane (zmieszane) odpady komunalne, odpady ulegające biodegradacji oraz pozostałości z sortowania odpadów komunalnych przeznaczonych do składowania należy przekazywać do regionalnej instalacji przetwarzania odpadów komunalnych</w:t>
      </w:r>
      <w:r w:rsidR="009503CB">
        <w:rPr>
          <w:rFonts w:asciiTheme="minorHAnsi" w:hAnsiTheme="minorHAnsi" w:cstheme="minorHAnsi"/>
        </w:rPr>
        <w:t xml:space="preserve"> –</w:t>
      </w:r>
      <w:r w:rsidRPr="00415DA3">
        <w:rPr>
          <w:rFonts w:asciiTheme="minorHAnsi" w:hAnsiTheme="minorHAnsi" w:cstheme="minorHAnsi"/>
        </w:rPr>
        <w:t xml:space="preserve"> wskazanej w uchwale Sejmiku Województwa Lubelskiego w sprawie wykonania wojewódzkiego planu gospodarki odpadami, tj. Zakładu Przetwarzania Odpadów Komunalnych w Srebrzyszczu gm. Chełm. Pozostałe odpady odebrane od właścicieli nieruchomości z terenu gminy Dubienka Wykonawca zobowiązany jest zagospodarować (poddać odzyskowi lub unieszkodliwieniu) zgodnie z hierarchią postępowania z odpadami, o której mowa w art. 17 ustawy o odpadach.</w:t>
      </w:r>
    </w:p>
    <w:p w14:paraId="2FB74355" w14:textId="2614E13A" w:rsidR="00415DA3" w:rsidRPr="00415DA3" w:rsidRDefault="00864796" w:rsidP="00D51000">
      <w:pPr>
        <w:widowControl/>
        <w:numPr>
          <w:ilvl w:val="0"/>
          <w:numId w:val="21"/>
        </w:numPr>
        <w:suppressAutoHyphens w:val="0"/>
        <w:spacing w:before="120" w:after="120" w:line="276" w:lineRule="auto"/>
        <w:jc w:val="both"/>
        <w:textAlignment w:val="auto"/>
        <w:rPr>
          <w:rFonts w:asciiTheme="minorHAnsi" w:hAnsiTheme="minorHAnsi" w:cstheme="minorHAnsi"/>
          <w:color w:val="FF0000"/>
          <w:lang w:eastAsia="pl-PL"/>
        </w:rPr>
      </w:pPr>
      <w:r w:rsidRPr="00415DA3">
        <w:rPr>
          <w:rFonts w:asciiTheme="minorHAnsi" w:hAnsiTheme="minorHAnsi" w:cstheme="minorHAnsi"/>
        </w:rPr>
        <w:t xml:space="preserve">Wykonawca nie może mieszać odebranych od właścicieli nieruchomości selektywnie zebranych odpadów </w:t>
      </w:r>
      <w:r w:rsidR="00653B26" w:rsidRPr="00415DA3">
        <w:rPr>
          <w:rFonts w:asciiTheme="minorHAnsi" w:hAnsiTheme="minorHAnsi" w:cstheme="minorHAnsi"/>
        </w:rPr>
        <w:t>komunalnych</w:t>
      </w:r>
      <w:r w:rsidRPr="00415DA3">
        <w:rPr>
          <w:rFonts w:asciiTheme="minorHAnsi" w:hAnsiTheme="minorHAnsi" w:cstheme="minorHAnsi"/>
        </w:rPr>
        <w:t xml:space="preserve"> ani dokonywać we własnym zakresie korekty odebranych frakcji odpadów komunalnych. Wykonawca może dokonywać odbioru od Właścicieli nieruchomości więcej </w:t>
      </w:r>
      <w:r w:rsidRPr="00415DA3">
        <w:rPr>
          <w:rFonts w:asciiTheme="minorHAnsi" w:hAnsiTheme="minorHAnsi" w:cstheme="minorHAnsi"/>
        </w:rPr>
        <w:lastRenderedPageBreak/>
        <w:t xml:space="preserve">niż jednej frakcji odpadów komunalnych selektywnie zebranych jednym pojazdem w czasie jednego przejazdu ustaloną w harmonogramie odbioru odpadów trasą, tylko w </w:t>
      </w:r>
      <w:r w:rsidR="00653B26" w:rsidRPr="00415DA3">
        <w:rPr>
          <w:rFonts w:asciiTheme="minorHAnsi" w:hAnsiTheme="minorHAnsi" w:cstheme="minorHAnsi"/>
        </w:rPr>
        <w:t>przypadku,</w:t>
      </w:r>
      <w:r w:rsidRPr="00415DA3">
        <w:rPr>
          <w:rFonts w:asciiTheme="minorHAnsi" w:hAnsiTheme="minorHAnsi" w:cstheme="minorHAnsi"/>
        </w:rPr>
        <w:t xml:space="preserve"> jeśli posiada pojazd do tego przygotowany.</w:t>
      </w:r>
    </w:p>
    <w:p w14:paraId="249ED7B1" w14:textId="77777777" w:rsidR="00415DA3" w:rsidRPr="00415DA3" w:rsidRDefault="00864796" w:rsidP="00D51000">
      <w:pPr>
        <w:widowControl/>
        <w:numPr>
          <w:ilvl w:val="0"/>
          <w:numId w:val="21"/>
        </w:numPr>
        <w:suppressAutoHyphens w:val="0"/>
        <w:spacing w:before="120" w:after="120" w:line="276" w:lineRule="auto"/>
        <w:jc w:val="both"/>
        <w:textAlignment w:val="auto"/>
        <w:rPr>
          <w:rFonts w:asciiTheme="minorHAnsi" w:hAnsiTheme="minorHAnsi" w:cstheme="minorHAnsi"/>
          <w:color w:val="FF0000"/>
          <w:lang w:eastAsia="pl-PL"/>
        </w:rPr>
      </w:pPr>
      <w:r w:rsidRPr="00415DA3">
        <w:rPr>
          <w:rFonts w:asciiTheme="minorHAnsi" w:hAnsiTheme="minorHAnsi" w:cstheme="minorHAnsi"/>
        </w:rPr>
        <w:t>Wykonawca ponosi koszty przekwalifikowania odpadów zebranych selektywnie w instalacji przetwarzania odpadów</w:t>
      </w:r>
      <w:r w:rsidR="00415DA3" w:rsidRPr="00415DA3">
        <w:rPr>
          <w:rFonts w:asciiTheme="minorHAnsi" w:hAnsiTheme="minorHAnsi" w:cstheme="minorHAnsi"/>
        </w:rPr>
        <w:t>.</w:t>
      </w:r>
    </w:p>
    <w:p w14:paraId="7CC56389" w14:textId="77777777" w:rsidR="00415DA3" w:rsidRPr="00415DA3" w:rsidRDefault="00864796" w:rsidP="00D51000">
      <w:pPr>
        <w:widowControl/>
        <w:numPr>
          <w:ilvl w:val="0"/>
          <w:numId w:val="21"/>
        </w:numPr>
        <w:suppressAutoHyphens w:val="0"/>
        <w:spacing w:before="120" w:after="120" w:line="276" w:lineRule="auto"/>
        <w:jc w:val="both"/>
        <w:textAlignment w:val="auto"/>
        <w:rPr>
          <w:rFonts w:asciiTheme="minorHAnsi" w:hAnsiTheme="minorHAnsi" w:cstheme="minorHAnsi"/>
          <w:color w:val="FF0000"/>
          <w:lang w:eastAsia="pl-PL"/>
        </w:rPr>
      </w:pPr>
      <w:r w:rsidRPr="00415DA3">
        <w:rPr>
          <w:rFonts w:asciiTheme="minorHAnsi" w:hAnsiTheme="minorHAnsi" w:cstheme="minorHAnsi"/>
        </w:rPr>
        <w:t>Wykonawca zobowiązany będzie do ważenia wszystkich odebranych odpadów komunalnych na legalizowanej wadze i przechowywania dokumentacji pomiarów do wglądu Zamawiającego przez okres wykonywania zamówienia.</w:t>
      </w:r>
    </w:p>
    <w:p w14:paraId="3B886E7D" w14:textId="77777777" w:rsidR="00415DA3" w:rsidRPr="00415DA3" w:rsidRDefault="00864796" w:rsidP="00D51000">
      <w:pPr>
        <w:widowControl/>
        <w:numPr>
          <w:ilvl w:val="0"/>
          <w:numId w:val="21"/>
        </w:numPr>
        <w:suppressAutoHyphens w:val="0"/>
        <w:spacing w:before="120" w:after="120" w:line="276" w:lineRule="auto"/>
        <w:jc w:val="both"/>
        <w:textAlignment w:val="auto"/>
        <w:rPr>
          <w:rFonts w:asciiTheme="minorHAnsi" w:hAnsiTheme="minorHAnsi" w:cstheme="minorHAnsi"/>
          <w:color w:val="FF0000"/>
          <w:lang w:eastAsia="pl-PL"/>
        </w:rPr>
      </w:pPr>
      <w:r w:rsidRPr="00415DA3">
        <w:rPr>
          <w:rFonts w:asciiTheme="minorHAnsi" w:hAnsiTheme="minorHAnsi" w:cstheme="minorHAnsi"/>
        </w:rPr>
        <w:t>Wykonawca zobowiązany jest do utrzymywania standardów sanitarnych oraz standardów ochrony środowiska zgodnie z rozporządzeniem Ministra Środowiska z dnia 11 stycznia 2013r. w sprawie wymagań w zakresie odbierania odpadów komunalnych od właścicieli nieruchomości (Dz.U. z 2013r. poz. 122), rozporządzenia Ministra Środowiska z dnia 16 czerwca 2009r. w</w:t>
      </w:r>
      <w:r w:rsidRPr="00415DA3">
        <w:rPr>
          <w:rFonts w:asciiTheme="minorHAnsi" w:hAnsiTheme="minorHAnsi" w:cstheme="minorHAnsi"/>
          <w:color w:val="C00000"/>
        </w:rPr>
        <w:t xml:space="preserve"> </w:t>
      </w:r>
      <w:r w:rsidRPr="00415DA3">
        <w:rPr>
          <w:rFonts w:asciiTheme="minorHAnsi" w:hAnsiTheme="minorHAnsi" w:cstheme="minorHAnsi"/>
        </w:rPr>
        <w:t>sprawie bezpieczeństwa i higieny pracy przy gospodarowaniu odpadami komunalnymi (Dz. U. z</w:t>
      </w:r>
      <w:r w:rsidRPr="00415DA3">
        <w:rPr>
          <w:rFonts w:asciiTheme="minorHAnsi" w:hAnsiTheme="minorHAnsi" w:cstheme="minorHAnsi"/>
          <w:color w:val="C00000"/>
        </w:rPr>
        <w:t xml:space="preserve"> </w:t>
      </w:r>
      <w:r w:rsidRPr="00415DA3">
        <w:rPr>
          <w:rFonts w:asciiTheme="minorHAnsi" w:hAnsiTheme="minorHAnsi" w:cstheme="minorHAnsi"/>
        </w:rPr>
        <w:t>2009 r. Nr 104, poz. 868) i postanowieniami regulaminu utrzymania czystości i porządku w</w:t>
      </w:r>
      <w:r w:rsidRPr="00415DA3">
        <w:rPr>
          <w:rFonts w:asciiTheme="minorHAnsi" w:hAnsiTheme="minorHAnsi" w:cstheme="minorHAnsi"/>
          <w:color w:val="C00000"/>
        </w:rPr>
        <w:t xml:space="preserve"> </w:t>
      </w:r>
      <w:r w:rsidRPr="00415DA3">
        <w:rPr>
          <w:rFonts w:asciiTheme="minorHAnsi" w:hAnsiTheme="minorHAnsi" w:cstheme="minorHAnsi"/>
        </w:rPr>
        <w:t>Gminie Dubienka.</w:t>
      </w:r>
    </w:p>
    <w:p w14:paraId="7C0384A7" w14:textId="77777777" w:rsidR="00415DA3" w:rsidRPr="00415DA3" w:rsidRDefault="00864796" w:rsidP="00D51000">
      <w:pPr>
        <w:widowControl/>
        <w:numPr>
          <w:ilvl w:val="0"/>
          <w:numId w:val="21"/>
        </w:numPr>
        <w:suppressAutoHyphens w:val="0"/>
        <w:spacing w:before="120" w:after="120" w:line="276" w:lineRule="auto"/>
        <w:jc w:val="both"/>
        <w:textAlignment w:val="auto"/>
        <w:rPr>
          <w:rFonts w:asciiTheme="minorHAnsi" w:hAnsiTheme="minorHAnsi" w:cstheme="minorHAnsi"/>
          <w:color w:val="FF0000"/>
          <w:lang w:eastAsia="pl-PL"/>
        </w:rPr>
      </w:pPr>
      <w:r w:rsidRPr="00415DA3">
        <w:rPr>
          <w:rFonts w:asciiTheme="minorHAnsi" w:hAnsiTheme="minorHAnsi" w:cstheme="minorHAnsi"/>
        </w:rPr>
        <w:t>Wykonawca odpowiada za informowanie mieszkańców o zasadach i terminach odbierania poszczególnych rodzajów odpadów zamieszczając informację w miejscach zwyczajowo przyjętych w każdej miejscowości (np. tablice ogłoszeń). W tym celu Wykonawca sporządza harmonogramy odbioru, które Zamawiający będzie akceptować oraz publikował na stronie internetowej i BIP Zamawiającego. oraz ogłaszać w miejscach zwyczajowo przyjętych.</w:t>
      </w:r>
    </w:p>
    <w:p w14:paraId="2E04F34E" w14:textId="77777777" w:rsidR="00415DA3" w:rsidRPr="00415DA3" w:rsidRDefault="00864796" w:rsidP="00D51000">
      <w:pPr>
        <w:widowControl/>
        <w:numPr>
          <w:ilvl w:val="0"/>
          <w:numId w:val="21"/>
        </w:numPr>
        <w:suppressAutoHyphens w:val="0"/>
        <w:spacing w:before="120" w:after="120" w:line="276" w:lineRule="auto"/>
        <w:jc w:val="both"/>
        <w:textAlignment w:val="auto"/>
        <w:rPr>
          <w:rFonts w:asciiTheme="minorHAnsi" w:hAnsiTheme="minorHAnsi" w:cstheme="minorHAnsi"/>
          <w:color w:val="FF0000"/>
          <w:lang w:eastAsia="pl-PL"/>
        </w:rPr>
      </w:pPr>
      <w:r w:rsidRPr="00415DA3">
        <w:rPr>
          <w:rFonts w:asciiTheme="minorHAnsi" w:hAnsiTheme="minorHAnsi" w:cstheme="minorHAnsi"/>
        </w:rPr>
        <w:t>Wykonawca wraz z fakturą za wykonanie usługi dostarczać będzie kserokopię dokumentu (kwitu wagowego, karty przekazania odpadów) z pomiaru ilości odpadów odebranych w okresie, którego faktura dotyczy.</w:t>
      </w:r>
      <w:bookmarkStart w:id="3" w:name="_Hlk71567915"/>
    </w:p>
    <w:p w14:paraId="0EF6BBE6" w14:textId="77777777" w:rsidR="00415DA3" w:rsidRPr="00415DA3" w:rsidRDefault="00EE0644" w:rsidP="00D51000">
      <w:pPr>
        <w:widowControl/>
        <w:numPr>
          <w:ilvl w:val="0"/>
          <w:numId w:val="21"/>
        </w:numPr>
        <w:suppressAutoHyphens w:val="0"/>
        <w:spacing w:before="120" w:after="120" w:line="276" w:lineRule="auto"/>
        <w:jc w:val="both"/>
        <w:textAlignment w:val="auto"/>
        <w:rPr>
          <w:rFonts w:asciiTheme="minorHAnsi" w:hAnsiTheme="minorHAnsi" w:cstheme="minorHAnsi"/>
          <w:color w:val="FF0000"/>
          <w:lang w:eastAsia="pl-PL"/>
        </w:rPr>
      </w:pPr>
      <w:r w:rsidRPr="00415DA3">
        <w:rPr>
          <w:rFonts w:asciiTheme="minorHAnsi" w:hAnsiTheme="minorHAnsi" w:cstheme="minorHAnsi"/>
          <w:bCs/>
          <w:color w:val="000000"/>
        </w:rPr>
        <w:t>Wykonawca zobowiązany będzie do sporządzania</w:t>
      </w:r>
      <w:r w:rsidR="00415DA3" w:rsidRPr="00415DA3">
        <w:rPr>
          <w:rFonts w:asciiTheme="minorHAnsi" w:hAnsiTheme="minorHAnsi" w:cstheme="minorHAnsi"/>
          <w:bCs/>
          <w:color w:val="000000"/>
        </w:rPr>
        <w:t xml:space="preserve"> </w:t>
      </w:r>
      <w:r w:rsidRPr="00415DA3">
        <w:rPr>
          <w:rFonts w:asciiTheme="minorHAnsi" w:hAnsiTheme="minorHAnsi" w:cstheme="minorHAnsi"/>
          <w:color w:val="000000"/>
        </w:rPr>
        <w:t>raportów miesięcznych (w formie papierowej lub elektronicznej) do 1</w:t>
      </w:r>
      <w:r w:rsidR="00B47B72" w:rsidRPr="00415DA3">
        <w:rPr>
          <w:rFonts w:asciiTheme="minorHAnsi" w:hAnsiTheme="minorHAnsi" w:cstheme="minorHAnsi"/>
          <w:color w:val="000000"/>
        </w:rPr>
        <w:t>0</w:t>
      </w:r>
      <w:r w:rsidRPr="00415DA3">
        <w:rPr>
          <w:rFonts w:asciiTheme="minorHAnsi" w:hAnsiTheme="minorHAnsi" w:cstheme="minorHAnsi"/>
          <w:color w:val="000000"/>
        </w:rPr>
        <w:t xml:space="preserve"> dnia miesiąca następującego po miesiącu, którego raport dotyczy, zawierające informacje:</w:t>
      </w:r>
    </w:p>
    <w:p w14:paraId="2A9321C0" w14:textId="77777777" w:rsidR="00415DA3" w:rsidRPr="00415DA3" w:rsidRDefault="00EE0644" w:rsidP="00D51000">
      <w:pPr>
        <w:pStyle w:val="Akapitzlist"/>
        <w:numPr>
          <w:ilvl w:val="0"/>
          <w:numId w:val="46"/>
        </w:numPr>
        <w:spacing w:before="120" w:after="120" w:line="276" w:lineRule="auto"/>
        <w:rPr>
          <w:rFonts w:asciiTheme="minorHAnsi" w:hAnsiTheme="minorHAnsi" w:cstheme="minorHAnsi"/>
        </w:rPr>
      </w:pPr>
      <w:r w:rsidRPr="00415DA3">
        <w:rPr>
          <w:rFonts w:asciiTheme="minorHAnsi" w:hAnsiTheme="minorHAnsi" w:cstheme="minorHAnsi"/>
        </w:rPr>
        <w:t>nieruchomościach zamieszkałych, z których zostały odebrane odpady i z których nie zostały odebrane odpady;</w:t>
      </w:r>
    </w:p>
    <w:p w14:paraId="69828941" w14:textId="77777777" w:rsidR="00415DA3" w:rsidRPr="00415DA3" w:rsidRDefault="00EE0644" w:rsidP="00D51000">
      <w:pPr>
        <w:pStyle w:val="Akapitzlist"/>
        <w:numPr>
          <w:ilvl w:val="0"/>
          <w:numId w:val="46"/>
        </w:numPr>
        <w:spacing w:before="120" w:after="120" w:line="276" w:lineRule="auto"/>
        <w:rPr>
          <w:rFonts w:asciiTheme="minorHAnsi" w:hAnsiTheme="minorHAnsi" w:cstheme="minorHAnsi"/>
        </w:rPr>
      </w:pPr>
      <w:r w:rsidRPr="00415DA3">
        <w:rPr>
          <w:rFonts w:asciiTheme="minorHAnsi" w:hAnsiTheme="minorHAnsi" w:cstheme="minorHAnsi"/>
        </w:rPr>
        <w:t>nieruchomościach, z których zostały odebrane odpady, a które nie widnieją w wykazie przygotowanym przez Zamawiającego;</w:t>
      </w:r>
    </w:p>
    <w:p w14:paraId="4FD87FE5" w14:textId="77777777" w:rsidR="00EE0644" w:rsidRPr="00415DA3" w:rsidRDefault="00EE0644" w:rsidP="00D51000">
      <w:pPr>
        <w:pStyle w:val="Akapitzlist"/>
        <w:widowControl/>
        <w:numPr>
          <w:ilvl w:val="0"/>
          <w:numId w:val="31"/>
        </w:numPr>
        <w:suppressAutoHyphens w:val="0"/>
        <w:spacing w:before="120" w:after="120" w:line="276" w:lineRule="auto"/>
        <w:jc w:val="both"/>
        <w:textAlignment w:val="auto"/>
        <w:rPr>
          <w:rFonts w:asciiTheme="minorHAnsi" w:hAnsiTheme="minorHAnsi" w:cstheme="minorHAnsi"/>
          <w:color w:val="FF0000"/>
          <w:lang w:eastAsia="pl-PL"/>
        </w:rPr>
      </w:pPr>
      <w:r w:rsidRPr="00415DA3">
        <w:rPr>
          <w:rFonts w:asciiTheme="minorHAnsi" w:hAnsiTheme="minorHAnsi" w:cstheme="minorHAnsi"/>
          <w:color w:val="000000"/>
        </w:rPr>
        <w:t>Zamawiający wymaga, by miesięczne raporty były sporządzone oddzielnie dla odbioru i zagospodarowania odpadów komunalnych odbieranych:</w:t>
      </w:r>
    </w:p>
    <w:p w14:paraId="3FAF42A4" w14:textId="7F5EB21A" w:rsidR="00EE0644" w:rsidRPr="00415DA3" w:rsidRDefault="00EE0644" w:rsidP="00D51000">
      <w:pPr>
        <w:widowControl/>
        <w:numPr>
          <w:ilvl w:val="0"/>
          <w:numId w:val="45"/>
        </w:numPr>
        <w:autoSpaceDE w:val="0"/>
        <w:spacing w:before="120" w:after="120" w:line="276" w:lineRule="auto"/>
        <w:rPr>
          <w:rFonts w:asciiTheme="minorHAnsi" w:hAnsiTheme="minorHAnsi" w:cstheme="minorHAnsi"/>
          <w:color w:val="000000"/>
        </w:rPr>
      </w:pPr>
      <w:r w:rsidRPr="00415DA3">
        <w:rPr>
          <w:rFonts w:asciiTheme="minorHAnsi" w:hAnsiTheme="minorHAnsi" w:cstheme="minorHAnsi"/>
          <w:color w:val="000000"/>
        </w:rPr>
        <w:t>od właścicieli nieruchomości zamieszkałych</w:t>
      </w:r>
      <w:r w:rsidR="00A255BE">
        <w:rPr>
          <w:rFonts w:asciiTheme="minorHAnsi" w:hAnsiTheme="minorHAnsi" w:cstheme="minorHAnsi"/>
          <w:color w:val="000000"/>
        </w:rPr>
        <w:t>;</w:t>
      </w:r>
    </w:p>
    <w:p w14:paraId="419C6E3C" w14:textId="77777777" w:rsidR="00EE0644" w:rsidRPr="00415DA3" w:rsidRDefault="00EE0644" w:rsidP="00D51000">
      <w:pPr>
        <w:widowControl/>
        <w:numPr>
          <w:ilvl w:val="0"/>
          <w:numId w:val="45"/>
        </w:numPr>
        <w:autoSpaceDE w:val="0"/>
        <w:spacing w:before="120" w:after="120" w:line="276" w:lineRule="auto"/>
        <w:rPr>
          <w:rFonts w:asciiTheme="minorHAnsi" w:hAnsiTheme="minorHAnsi" w:cstheme="minorHAnsi"/>
          <w:color w:val="000000"/>
        </w:rPr>
      </w:pPr>
      <w:r w:rsidRPr="00415DA3">
        <w:rPr>
          <w:rFonts w:asciiTheme="minorHAnsi" w:hAnsiTheme="minorHAnsi" w:cstheme="minorHAnsi"/>
          <w:color w:val="000000"/>
        </w:rPr>
        <w:t>z PSZOK.</w:t>
      </w:r>
    </w:p>
    <w:bookmarkEnd w:id="3"/>
    <w:p w14:paraId="2DFD61EF" w14:textId="77777777" w:rsidR="002768BE" w:rsidRDefault="002768BE" w:rsidP="00735ED9">
      <w:pPr>
        <w:pStyle w:val="Standard"/>
        <w:spacing w:before="240" w:line="276" w:lineRule="auto"/>
        <w:ind w:right="79"/>
        <w:jc w:val="center"/>
        <w:rPr>
          <w:rFonts w:asciiTheme="minorHAnsi" w:eastAsia="Arial" w:hAnsiTheme="minorHAnsi" w:cstheme="minorHAnsi"/>
          <w:b/>
        </w:rPr>
      </w:pPr>
    </w:p>
    <w:p w14:paraId="293DD9C7" w14:textId="5ED86090" w:rsidR="00864796" w:rsidRPr="007A6F95" w:rsidRDefault="00864796" w:rsidP="00735ED9">
      <w:pPr>
        <w:pStyle w:val="Standard"/>
        <w:spacing w:before="240" w:line="276" w:lineRule="auto"/>
        <w:ind w:right="79"/>
        <w:jc w:val="center"/>
        <w:rPr>
          <w:rFonts w:asciiTheme="minorHAnsi" w:eastAsia="Arial" w:hAnsiTheme="minorHAnsi" w:cstheme="minorHAnsi"/>
          <w:b/>
        </w:rPr>
      </w:pPr>
      <w:r w:rsidRPr="007A6F95">
        <w:rPr>
          <w:rFonts w:asciiTheme="minorHAnsi" w:eastAsia="Arial" w:hAnsiTheme="minorHAnsi" w:cstheme="minorHAnsi"/>
          <w:b/>
        </w:rPr>
        <w:lastRenderedPageBreak/>
        <w:t xml:space="preserve">§ </w:t>
      </w:r>
      <w:r w:rsidR="00735ED9">
        <w:rPr>
          <w:rFonts w:asciiTheme="minorHAnsi" w:eastAsia="Arial" w:hAnsiTheme="minorHAnsi" w:cstheme="minorHAnsi"/>
          <w:b/>
        </w:rPr>
        <w:t>6</w:t>
      </w:r>
    </w:p>
    <w:p w14:paraId="44D862F0" w14:textId="77777777" w:rsidR="00864796" w:rsidRPr="007A6F95" w:rsidRDefault="00864796" w:rsidP="00735ED9">
      <w:pPr>
        <w:pStyle w:val="Standard"/>
        <w:spacing w:after="120" w:line="276" w:lineRule="auto"/>
        <w:ind w:left="142" w:right="79" w:hanging="142"/>
        <w:jc w:val="center"/>
        <w:rPr>
          <w:rFonts w:asciiTheme="minorHAnsi" w:eastAsia="Arial" w:hAnsiTheme="minorHAnsi" w:cstheme="minorHAnsi"/>
          <w:b/>
        </w:rPr>
      </w:pPr>
      <w:r w:rsidRPr="007A6F95">
        <w:rPr>
          <w:rFonts w:asciiTheme="minorHAnsi" w:eastAsia="Arial" w:hAnsiTheme="minorHAnsi" w:cstheme="minorHAnsi"/>
          <w:b/>
        </w:rPr>
        <w:t>Personel wykonawcy</w:t>
      </w:r>
    </w:p>
    <w:p w14:paraId="3C585B24" w14:textId="77777777" w:rsidR="00735ED9" w:rsidRPr="002D53C3" w:rsidRDefault="00415DA3" w:rsidP="00D51000">
      <w:pPr>
        <w:pStyle w:val="Akapitzlist"/>
        <w:numPr>
          <w:ilvl w:val="0"/>
          <w:numId w:val="54"/>
        </w:numPr>
        <w:suppressAutoHyphens w:val="0"/>
        <w:autoSpaceDE w:val="0"/>
        <w:spacing w:before="120" w:after="120" w:line="276" w:lineRule="auto"/>
        <w:jc w:val="both"/>
        <w:textAlignment w:val="auto"/>
        <w:rPr>
          <w:rFonts w:asciiTheme="minorHAnsi" w:hAnsiTheme="minorHAnsi" w:cstheme="minorHAnsi"/>
        </w:rPr>
      </w:pPr>
      <w:r w:rsidRPr="002D53C3">
        <w:rPr>
          <w:rFonts w:asciiTheme="minorHAnsi" w:hAnsiTheme="minorHAnsi" w:cstheme="minorHAnsi"/>
        </w:rPr>
        <w:t>Zamawiający stosownie do art. 95 ust. 1 ustawy Pzp, określa obowiązek zatrudnienia na podstawie umowy o pracę osób wykonujących następujące czynności w zakresie realizacji zamówienia (Obowiązek ten dotyczy także podwykonawców)</w:t>
      </w:r>
      <w:r w:rsidR="00735ED9" w:rsidRPr="002D53C3">
        <w:rPr>
          <w:rFonts w:asciiTheme="minorHAnsi" w:hAnsiTheme="minorHAnsi" w:cstheme="minorHAnsi"/>
        </w:rPr>
        <w:t>.</w:t>
      </w:r>
    </w:p>
    <w:p w14:paraId="24AD58A2" w14:textId="77777777" w:rsidR="00735ED9" w:rsidRPr="002D53C3" w:rsidRDefault="00415DA3" w:rsidP="00D51000">
      <w:pPr>
        <w:pStyle w:val="Akapitzlist"/>
        <w:numPr>
          <w:ilvl w:val="0"/>
          <w:numId w:val="54"/>
        </w:numPr>
        <w:suppressAutoHyphens w:val="0"/>
        <w:autoSpaceDE w:val="0"/>
        <w:spacing w:before="120" w:after="120" w:line="276" w:lineRule="auto"/>
        <w:jc w:val="both"/>
        <w:textAlignment w:val="auto"/>
        <w:rPr>
          <w:rFonts w:asciiTheme="minorHAnsi" w:hAnsiTheme="minorHAnsi" w:cstheme="minorHAnsi"/>
        </w:rPr>
      </w:pPr>
      <w:r w:rsidRPr="002D53C3">
        <w:rPr>
          <w:rFonts w:asciiTheme="minorHAnsi" w:hAnsiTheme="minorHAnsi" w:cstheme="minorHAnsi"/>
        </w:rPr>
        <w:t>Zamawiający wymaga zatrudnienia przez wykonawcę lub podwykonawcę na podstawie stosunku pracy osób do wykonywania następujących czynności związanych z realizacją zamówienia: odbiór odpadów komunalnych z nieruchomości.</w:t>
      </w:r>
    </w:p>
    <w:p w14:paraId="292E0F8D" w14:textId="77777777" w:rsidR="00415DA3" w:rsidRPr="002D53C3" w:rsidRDefault="00415DA3" w:rsidP="00D51000">
      <w:pPr>
        <w:pStyle w:val="Akapitzlist"/>
        <w:numPr>
          <w:ilvl w:val="0"/>
          <w:numId w:val="54"/>
        </w:numPr>
        <w:suppressAutoHyphens w:val="0"/>
        <w:autoSpaceDE w:val="0"/>
        <w:spacing w:before="120" w:after="120" w:line="276" w:lineRule="auto"/>
        <w:jc w:val="both"/>
        <w:textAlignment w:val="auto"/>
        <w:rPr>
          <w:rFonts w:asciiTheme="minorHAnsi" w:hAnsiTheme="minorHAnsi" w:cstheme="minorHAnsi"/>
        </w:rPr>
      </w:pPr>
      <w:r w:rsidRPr="002D53C3">
        <w:rPr>
          <w:rFonts w:asciiTheme="minorHAnsi" w:hAnsiTheme="minorHAnsi" w:cstheme="minorHAnsi"/>
        </w:rPr>
        <w:t>Zamawiający wymaga, aby 100% pracowników zaangażowanych bezpośrednio przy odbiorze odpadów z nieruchomości znajdujących się na terenie Gminy Dubienka (kierowców samochodów odbierających odpady oraz pracowników zajmujących się odbiorem odpadów) było zatrudnionych na umowę o pracę w całym okresie realizacji umowy.</w:t>
      </w:r>
    </w:p>
    <w:p w14:paraId="67175FC0" w14:textId="77777777" w:rsidR="00415DA3" w:rsidRPr="00735ED9" w:rsidRDefault="00415DA3" w:rsidP="00735ED9">
      <w:pPr>
        <w:spacing w:before="120" w:after="120" w:line="276" w:lineRule="auto"/>
        <w:ind w:left="360"/>
        <w:jc w:val="both"/>
        <w:rPr>
          <w:rFonts w:asciiTheme="minorHAnsi" w:hAnsiTheme="minorHAnsi" w:cstheme="minorHAnsi"/>
          <w:i/>
          <w:iCs/>
        </w:rPr>
      </w:pPr>
      <w:r w:rsidRPr="00735ED9">
        <w:rPr>
          <w:rFonts w:asciiTheme="minorHAnsi" w:hAnsiTheme="minorHAnsi" w:cstheme="minorHAnsi"/>
          <w:i/>
          <w:iCs/>
        </w:rPr>
        <w:t>(Obowiązek ten nie dotyczy sytuacji, gdy prace te będą wykonywane samodzielnie i osobiście przez osoby fizyczne prowadzące działalność gospodarczą w postaci tzw. samozatrudnienia, w tym jako podwykonawcy).</w:t>
      </w:r>
    </w:p>
    <w:p w14:paraId="06C12630" w14:textId="77777777" w:rsidR="00735ED9" w:rsidRDefault="00864796" w:rsidP="00D51000">
      <w:pPr>
        <w:pStyle w:val="Akapitzlist"/>
        <w:numPr>
          <w:ilvl w:val="0"/>
          <w:numId w:val="54"/>
        </w:numPr>
        <w:spacing w:before="120" w:after="120" w:line="276" w:lineRule="auto"/>
        <w:jc w:val="both"/>
        <w:rPr>
          <w:rFonts w:asciiTheme="minorHAnsi" w:eastAsia="Cambria" w:hAnsiTheme="minorHAnsi" w:cstheme="minorHAnsi"/>
        </w:rPr>
      </w:pPr>
      <w:r w:rsidRPr="00735ED9">
        <w:rPr>
          <w:rFonts w:asciiTheme="minorHAnsi" w:eastAsia="Cambria" w:hAnsiTheme="minorHAnsi" w:cstheme="minorHAnsi"/>
        </w:rPr>
        <w:t xml:space="preserve">Wykonawca składa </w:t>
      </w:r>
      <w:r w:rsidRPr="00556E01">
        <w:rPr>
          <w:rFonts w:asciiTheme="minorHAnsi" w:eastAsia="Cambria" w:hAnsiTheme="minorHAnsi" w:cstheme="minorHAnsi"/>
          <w:b/>
          <w:bCs/>
        </w:rPr>
        <w:t>wykaz osób</w:t>
      </w:r>
      <w:r w:rsidRPr="00735ED9">
        <w:rPr>
          <w:rFonts w:asciiTheme="minorHAnsi" w:eastAsia="Cambria" w:hAnsiTheme="minorHAnsi" w:cstheme="minorHAnsi"/>
        </w:rPr>
        <w:t xml:space="preserve"> oddelegowanych do realizacji zamówienia wraz z oświadczeniem o tym, że są zatrudnieni na podstawie umowy o pracę przed przystąpieniem do wykonywania zamówienia. </w:t>
      </w:r>
    </w:p>
    <w:p w14:paraId="3AE2C652" w14:textId="66DDECEF" w:rsidR="00735ED9" w:rsidRDefault="00864796" w:rsidP="00D51000">
      <w:pPr>
        <w:pStyle w:val="Akapitzlist"/>
        <w:numPr>
          <w:ilvl w:val="0"/>
          <w:numId w:val="54"/>
        </w:numPr>
        <w:spacing w:before="120" w:after="120" w:line="276" w:lineRule="auto"/>
        <w:jc w:val="both"/>
        <w:rPr>
          <w:rFonts w:asciiTheme="minorHAnsi" w:eastAsia="Cambria" w:hAnsiTheme="minorHAnsi" w:cstheme="minorHAnsi"/>
        </w:rPr>
      </w:pPr>
      <w:r w:rsidRPr="00735ED9">
        <w:rPr>
          <w:rFonts w:asciiTheme="minorHAnsi" w:eastAsia="Cambria" w:hAnsiTheme="minorHAnsi" w:cstheme="minorHAnsi"/>
        </w:rPr>
        <w:t xml:space="preserve">Zamawiający zastrzega sobie prawo przeprowadzenia kontroli na miejscu wykonywania zamówienia w celu </w:t>
      </w:r>
      <w:r w:rsidR="00653B26" w:rsidRPr="00735ED9">
        <w:rPr>
          <w:rFonts w:asciiTheme="minorHAnsi" w:eastAsia="Cambria" w:hAnsiTheme="minorHAnsi" w:cstheme="minorHAnsi"/>
        </w:rPr>
        <w:t>zweryfikowania</w:t>
      </w:r>
      <w:r w:rsidRPr="00735ED9">
        <w:rPr>
          <w:rFonts w:asciiTheme="minorHAnsi" w:eastAsia="Cambria" w:hAnsiTheme="minorHAnsi" w:cstheme="minorHAnsi"/>
        </w:rPr>
        <w:t xml:space="preserve"> czy osoby wykonujące czynności przy realizacji zamówienia są osobami wskazanymi przez wykonawcę w </w:t>
      </w:r>
      <w:r w:rsidR="00653B26" w:rsidRPr="00735ED9">
        <w:rPr>
          <w:rFonts w:asciiTheme="minorHAnsi" w:eastAsia="Cambria" w:hAnsiTheme="minorHAnsi" w:cstheme="minorHAnsi"/>
        </w:rPr>
        <w:t>wykazie,</w:t>
      </w:r>
      <w:r w:rsidRPr="00735ED9">
        <w:rPr>
          <w:rFonts w:asciiTheme="minorHAnsi" w:eastAsia="Cambria" w:hAnsiTheme="minorHAnsi" w:cstheme="minorHAnsi"/>
        </w:rPr>
        <w:t xml:space="preserve"> o którym mowa w ust. 3. Osoby oddelegowane przez wykonawcę są zobowiązane podać imię i nazwisko podczas kontroli przeprowadzanej przez zamawiającego. W razie odmowy podania danych umożliwiających identyfikację osób wykonujących prace na placu budowy zamawiający wzywa kierownika budowy do wydania zakazu wykonywania przez te osoby prac do momentu wyjaśnienia podstawy ich zatrudnienia oraz wzywa wykonawcę do złożenia pisemnego oświadczenia wskazującego dane osób, które odmówiły podania imienia i nazwiska podczas kontroli zamawiającego.</w:t>
      </w:r>
    </w:p>
    <w:p w14:paraId="28DF0B30" w14:textId="77777777" w:rsidR="00735ED9" w:rsidRDefault="00864796" w:rsidP="00D51000">
      <w:pPr>
        <w:pStyle w:val="Akapitzlist"/>
        <w:numPr>
          <w:ilvl w:val="0"/>
          <w:numId w:val="54"/>
        </w:numPr>
        <w:spacing w:before="120" w:after="120" w:line="276" w:lineRule="auto"/>
        <w:jc w:val="both"/>
        <w:rPr>
          <w:rFonts w:asciiTheme="minorHAnsi" w:eastAsia="Cambria" w:hAnsiTheme="minorHAnsi" w:cstheme="minorHAnsi"/>
        </w:rPr>
      </w:pPr>
      <w:r w:rsidRPr="00735ED9">
        <w:rPr>
          <w:rFonts w:asciiTheme="minorHAnsi" w:eastAsia="Cambria" w:hAnsiTheme="minorHAnsi" w:cstheme="minorHAnsi"/>
        </w:rPr>
        <w:t>Wykonawca jest zobowiązany nie później niż w ciągu 2 dni od dnia wezwania przez zamawiającego przedstawić dowody zatrudnienia na umowę o prace osób wskazanych w wykazie, o którym mowa w ustępie 3 – jeżeli zamawiający o to wystąpi</w:t>
      </w:r>
      <w:bookmarkStart w:id="4" w:name="_Hlk71569171"/>
    </w:p>
    <w:p w14:paraId="0FBCEA49" w14:textId="650E937B" w:rsidR="00735ED9" w:rsidRPr="00735ED9" w:rsidRDefault="00415DA3" w:rsidP="00D51000">
      <w:pPr>
        <w:pStyle w:val="Akapitzlist"/>
        <w:numPr>
          <w:ilvl w:val="0"/>
          <w:numId w:val="54"/>
        </w:numPr>
        <w:spacing w:before="120" w:after="120" w:line="276" w:lineRule="auto"/>
        <w:jc w:val="both"/>
        <w:rPr>
          <w:rFonts w:asciiTheme="minorHAnsi" w:eastAsia="Cambria" w:hAnsiTheme="minorHAnsi" w:cstheme="minorHAnsi"/>
        </w:rPr>
      </w:pPr>
      <w:r w:rsidRPr="00735ED9">
        <w:rPr>
          <w:rFonts w:asciiTheme="minorHAnsi" w:hAnsiTheme="minorHAnsi" w:cstheme="minorHAnsi"/>
          <w:bCs/>
          <w:color w:val="000000"/>
        </w:rPr>
        <w:t xml:space="preserve">W trakcie realizacji zamówienia na każde wezwanie Zamawiającego w wyznaczonym w tym wezwaniu </w:t>
      </w:r>
      <w:r w:rsidR="00653B26" w:rsidRPr="00735ED9">
        <w:rPr>
          <w:rFonts w:asciiTheme="minorHAnsi" w:hAnsiTheme="minorHAnsi" w:cstheme="minorHAnsi"/>
          <w:bCs/>
          <w:color w:val="000000"/>
        </w:rPr>
        <w:t>terminie Wykonawca</w:t>
      </w:r>
      <w:r w:rsidRPr="00735ED9">
        <w:rPr>
          <w:rFonts w:asciiTheme="minorHAnsi" w:hAnsiTheme="minorHAnsi" w:cstheme="minorHAnsi"/>
          <w:bCs/>
          <w:color w:val="000000"/>
        </w:rPr>
        <w:t xml:space="preserve"> przedłoży Zamawiającemu wskazane poniżej dowody w celu potwierdzenia spełnienia wymogu zatrudnienia na podstawie umowy o pracę przez Wykonawcę lub Podwykonawcę </w:t>
      </w:r>
      <w:r w:rsidRPr="00735ED9">
        <w:rPr>
          <w:rFonts w:asciiTheme="minorHAnsi" w:eastAsia="Cambria" w:hAnsiTheme="minorHAnsi" w:cstheme="minorHAnsi"/>
          <w:color w:val="000000"/>
          <w:bdr w:val="none" w:sz="0" w:space="0" w:color="auto" w:frame="1"/>
          <w:lang w:eastAsia="pl-PL"/>
        </w:rPr>
        <w:t xml:space="preserve">osób wykonujących wskazane w </w:t>
      </w:r>
      <w:r w:rsidRPr="00735ED9">
        <w:rPr>
          <w:rFonts w:asciiTheme="minorHAnsi" w:hAnsiTheme="minorHAnsi" w:cstheme="minorHAnsi"/>
          <w:bCs/>
          <w:color w:val="000000"/>
        </w:rPr>
        <w:t xml:space="preserve">ust. 26 </w:t>
      </w:r>
      <w:r w:rsidRPr="00735ED9">
        <w:rPr>
          <w:rFonts w:asciiTheme="minorHAnsi" w:eastAsia="Cambria" w:hAnsiTheme="minorHAnsi" w:cstheme="minorHAnsi"/>
          <w:color w:val="000000"/>
          <w:bdr w:val="none" w:sz="0" w:space="0" w:color="auto" w:frame="1"/>
          <w:lang w:eastAsia="pl-PL"/>
        </w:rPr>
        <w:t>czynności w trakcie realizacji zamówienia:</w:t>
      </w:r>
    </w:p>
    <w:p w14:paraId="5D74AEAF" w14:textId="626B763F" w:rsidR="00735ED9" w:rsidRPr="002D53C3" w:rsidRDefault="00415DA3" w:rsidP="00D51000">
      <w:pPr>
        <w:pStyle w:val="Akapitzlist"/>
        <w:numPr>
          <w:ilvl w:val="0"/>
          <w:numId w:val="55"/>
        </w:numPr>
        <w:spacing w:before="120" w:after="120" w:line="276" w:lineRule="auto"/>
        <w:jc w:val="both"/>
        <w:rPr>
          <w:rFonts w:asciiTheme="minorHAnsi" w:eastAsia="Cambria" w:hAnsiTheme="minorHAnsi" w:cstheme="minorHAnsi"/>
        </w:rPr>
      </w:pPr>
      <w:r w:rsidRPr="002D53C3">
        <w:rPr>
          <w:rFonts w:asciiTheme="minorHAnsi" w:eastAsia="Cambria" w:hAnsiTheme="minorHAnsi" w:cstheme="minorHAnsi"/>
          <w:color w:val="000000"/>
          <w:bdr w:val="none" w:sz="0" w:space="0" w:color="auto" w:frame="1"/>
          <w:lang w:eastAsia="pl-PL"/>
        </w:rPr>
        <w:t xml:space="preserve">oświadczenie Wykonawcy lub Podwykonawcy o zatrudnieniu na podstawie umowy o pracę </w:t>
      </w:r>
      <w:r w:rsidRPr="002D53C3">
        <w:rPr>
          <w:rFonts w:asciiTheme="minorHAnsi" w:eastAsia="Cambria" w:hAnsiTheme="minorHAnsi" w:cstheme="minorHAnsi"/>
          <w:color w:val="000000"/>
          <w:bdr w:val="none" w:sz="0" w:space="0" w:color="auto" w:frame="1"/>
          <w:lang w:eastAsia="pl-PL"/>
        </w:rPr>
        <w:lastRenderedPageBreak/>
        <w:t xml:space="preserve">osób wykonujących czynności, których dotyczy wezwanie Zamawiającego. </w:t>
      </w:r>
      <w:r w:rsidR="00653B26" w:rsidRPr="002D53C3">
        <w:rPr>
          <w:rFonts w:asciiTheme="minorHAnsi" w:eastAsia="Cambria" w:hAnsiTheme="minorHAnsi" w:cstheme="minorHAnsi"/>
          <w:color w:val="000000"/>
          <w:bdr w:val="none" w:sz="0" w:space="0" w:color="auto" w:frame="1"/>
          <w:lang w:eastAsia="pl-PL"/>
        </w:rPr>
        <w:t>Oświadczenie to</w:t>
      </w:r>
      <w:r w:rsidRPr="002D53C3">
        <w:rPr>
          <w:rFonts w:asciiTheme="minorHAnsi" w:eastAsia="Cambria" w:hAnsiTheme="minorHAnsi" w:cstheme="minorHAnsi"/>
          <w:color w:val="000000"/>
          <w:bdr w:val="none" w:sz="0" w:space="0" w:color="auto" w:frame="1"/>
          <w:lang w:eastAsia="pl-PL"/>
        </w:rPr>
        <w:t xml:space="preserve"> powinno zawierać w szczególności: dokładne określenie podmiotu składającego oświadczenie, datę złożenia oświadczenia, wskazanie, że powyższe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05E6A4E" w14:textId="77777777" w:rsidR="00735ED9" w:rsidRPr="002D53C3" w:rsidRDefault="00415DA3" w:rsidP="00D51000">
      <w:pPr>
        <w:pStyle w:val="Akapitzlist"/>
        <w:numPr>
          <w:ilvl w:val="0"/>
          <w:numId w:val="55"/>
        </w:numPr>
        <w:spacing w:before="120" w:after="120" w:line="276" w:lineRule="auto"/>
        <w:jc w:val="both"/>
        <w:rPr>
          <w:rFonts w:asciiTheme="minorHAnsi" w:eastAsia="Cambria" w:hAnsiTheme="minorHAnsi" w:cstheme="minorHAnsi"/>
        </w:rPr>
      </w:pPr>
      <w:r w:rsidRPr="002D53C3">
        <w:rPr>
          <w:rFonts w:asciiTheme="minorHAnsi" w:hAnsiTheme="minorHAnsi" w:cstheme="minorHAnsi"/>
          <w:color w:val="000000"/>
        </w:rPr>
        <w:t>zaświadczenie właściwego oddziału ZUS, potwierdzające opłacanie przez wykonawcę lub podwykonawcę składek na ubezpieczenia społeczne i zdrowotne z tytułu zatrudnienia na podstawie umów o pracę za ostatni okres rozliczeniowy.</w:t>
      </w:r>
    </w:p>
    <w:p w14:paraId="21212068" w14:textId="77777777" w:rsidR="00735ED9" w:rsidRPr="00735ED9" w:rsidRDefault="00415DA3" w:rsidP="00D51000">
      <w:pPr>
        <w:pStyle w:val="Akapitzlist"/>
        <w:numPr>
          <w:ilvl w:val="0"/>
          <w:numId w:val="54"/>
        </w:numPr>
        <w:spacing w:before="120" w:after="120" w:line="276" w:lineRule="auto"/>
        <w:jc w:val="both"/>
        <w:rPr>
          <w:rFonts w:asciiTheme="minorHAnsi" w:eastAsia="Cambria" w:hAnsiTheme="minorHAnsi" w:cstheme="minorHAnsi"/>
        </w:rPr>
      </w:pPr>
      <w:r w:rsidRPr="002D53C3">
        <w:rPr>
          <w:rFonts w:asciiTheme="minorHAnsi" w:hAnsiTheme="minorHAnsi" w:cstheme="minorHAnsi"/>
          <w:color w:val="000000"/>
        </w:rPr>
        <w:t>W przypadku uzasadnionych wątpliwości, co do przestrzegania</w:t>
      </w:r>
      <w:r w:rsidRPr="00735ED9">
        <w:rPr>
          <w:rFonts w:asciiTheme="minorHAnsi" w:hAnsiTheme="minorHAnsi" w:cstheme="minorHAnsi"/>
          <w:bCs/>
          <w:color w:val="000000"/>
        </w:rPr>
        <w:t xml:space="preserve"> prawa pracy przez Wykonawcę lub Podwykonawcę, Zamawiający może zwrócić się o przeprowadzenie kontroli przez Państwową Inspekcję Pracy</w:t>
      </w:r>
      <w:r w:rsidR="00735ED9">
        <w:rPr>
          <w:rFonts w:asciiTheme="minorHAnsi" w:hAnsiTheme="minorHAnsi" w:cstheme="minorHAnsi"/>
          <w:bCs/>
          <w:color w:val="000000"/>
        </w:rPr>
        <w:t>.</w:t>
      </w:r>
    </w:p>
    <w:p w14:paraId="0EE5091B" w14:textId="77777777" w:rsidR="00735ED9" w:rsidRDefault="00415DA3" w:rsidP="00D51000">
      <w:pPr>
        <w:pStyle w:val="Akapitzlist"/>
        <w:numPr>
          <w:ilvl w:val="0"/>
          <w:numId w:val="54"/>
        </w:numPr>
        <w:spacing w:before="120" w:after="120" w:line="276" w:lineRule="auto"/>
        <w:jc w:val="both"/>
        <w:rPr>
          <w:rFonts w:asciiTheme="minorHAnsi" w:eastAsia="Cambria" w:hAnsiTheme="minorHAnsi" w:cstheme="minorHAnsi"/>
        </w:rPr>
      </w:pPr>
      <w:r w:rsidRPr="00735ED9">
        <w:rPr>
          <w:rFonts w:asciiTheme="minorHAnsi" w:hAnsiTheme="minorHAnsi" w:cstheme="minorHAnsi"/>
          <w:bCs/>
          <w:color w:val="000000"/>
        </w:rPr>
        <w:t xml:space="preserve">Wykonawca zobowiązany będzie do przestrzegania zasad przetwarzania i ochrony danych osobowych zgodnie z obowiązującymi w trakcie trwania umowy przepisami Ustawy o ochronie danych osobowych. </w:t>
      </w:r>
    </w:p>
    <w:p w14:paraId="039B03B0" w14:textId="6A1C9DD3" w:rsidR="00735ED9" w:rsidRDefault="00415DA3" w:rsidP="00D51000">
      <w:pPr>
        <w:pStyle w:val="Akapitzlist"/>
        <w:numPr>
          <w:ilvl w:val="0"/>
          <w:numId w:val="54"/>
        </w:numPr>
        <w:spacing w:before="120" w:after="120" w:line="276" w:lineRule="auto"/>
        <w:jc w:val="both"/>
        <w:rPr>
          <w:rFonts w:asciiTheme="minorHAnsi" w:eastAsia="Cambria" w:hAnsiTheme="minorHAnsi" w:cstheme="minorHAnsi"/>
        </w:rPr>
      </w:pPr>
      <w:r w:rsidRPr="00735ED9">
        <w:rPr>
          <w:rFonts w:asciiTheme="minorHAnsi" w:hAnsiTheme="minorHAnsi" w:cstheme="minorHAnsi"/>
          <w:bCs/>
          <w:color w:val="000000" w:themeColor="text1"/>
        </w:rPr>
        <w:t xml:space="preserve">Wykonawca zapewnia, </w:t>
      </w:r>
      <w:r w:rsidR="00653B26" w:rsidRPr="00735ED9">
        <w:rPr>
          <w:rFonts w:asciiTheme="minorHAnsi" w:hAnsiTheme="minorHAnsi" w:cstheme="minorHAnsi"/>
          <w:bCs/>
          <w:color w:val="000000" w:themeColor="text1"/>
        </w:rPr>
        <w:t>że</w:t>
      </w:r>
      <w:r w:rsidRPr="00735ED9">
        <w:rPr>
          <w:rFonts w:asciiTheme="minorHAnsi" w:hAnsiTheme="minorHAnsi" w:cstheme="minorHAnsi"/>
          <w:bCs/>
          <w:color w:val="000000" w:themeColor="text1"/>
        </w:rPr>
        <w:t xml:space="preserve"> przetwarzanie dane osobowe będą wykorzystywane wyłącznie w celu realizacji umowy.</w:t>
      </w:r>
    </w:p>
    <w:p w14:paraId="6CE93739" w14:textId="77777777" w:rsidR="00864796" w:rsidRPr="002D53C3" w:rsidRDefault="00415DA3" w:rsidP="00D51000">
      <w:pPr>
        <w:pStyle w:val="Akapitzlist"/>
        <w:numPr>
          <w:ilvl w:val="0"/>
          <w:numId w:val="54"/>
        </w:numPr>
        <w:spacing w:before="120" w:after="120" w:line="276" w:lineRule="auto"/>
        <w:jc w:val="both"/>
        <w:rPr>
          <w:rFonts w:asciiTheme="minorHAnsi" w:eastAsia="Cambria" w:hAnsiTheme="minorHAnsi" w:cstheme="minorHAnsi"/>
        </w:rPr>
      </w:pPr>
      <w:r w:rsidRPr="00735ED9">
        <w:rPr>
          <w:rFonts w:asciiTheme="minorHAnsi" w:hAnsiTheme="minorHAnsi" w:cstheme="minorHAnsi"/>
          <w:bCs/>
          <w:color w:val="000000" w:themeColor="text1"/>
        </w:rPr>
        <w:t>Wykonawca jest zobowiązany do natychmiastowego powiadamiania Zamawiającego o stwierdzeniu próby lub faktu naruszenia poufności danych osobowych przetwarzanych w wyniku realizacji umowy.</w:t>
      </w:r>
      <w:bookmarkEnd w:id="4"/>
    </w:p>
    <w:p w14:paraId="49F88011" w14:textId="77777777" w:rsidR="00864796" w:rsidRPr="007A6F95" w:rsidRDefault="00864796" w:rsidP="00E42FD6">
      <w:pPr>
        <w:spacing w:line="276" w:lineRule="auto"/>
        <w:jc w:val="center"/>
        <w:rPr>
          <w:rFonts w:asciiTheme="minorHAnsi" w:hAnsiTheme="minorHAnsi" w:cstheme="minorHAnsi"/>
          <w:b/>
          <w:lang w:eastAsia="en-US"/>
        </w:rPr>
      </w:pPr>
      <w:r w:rsidRPr="007A6F95">
        <w:rPr>
          <w:rFonts w:asciiTheme="minorHAnsi" w:hAnsiTheme="minorHAnsi" w:cstheme="minorHAnsi"/>
          <w:b/>
          <w:lang w:eastAsia="pl-PL"/>
        </w:rPr>
        <w:t xml:space="preserve">§ </w:t>
      </w:r>
      <w:r w:rsidR="002E0B69" w:rsidRPr="007A6F95">
        <w:rPr>
          <w:rFonts w:asciiTheme="minorHAnsi" w:hAnsiTheme="minorHAnsi" w:cstheme="minorHAnsi"/>
          <w:b/>
          <w:lang w:eastAsia="pl-PL"/>
        </w:rPr>
        <w:t>7</w:t>
      </w:r>
    </w:p>
    <w:p w14:paraId="5D55D77A" w14:textId="77777777" w:rsidR="00864796" w:rsidRPr="00E42FD6" w:rsidRDefault="00864796" w:rsidP="00E42FD6">
      <w:pPr>
        <w:spacing w:after="120" w:line="276" w:lineRule="auto"/>
        <w:jc w:val="center"/>
        <w:rPr>
          <w:rFonts w:asciiTheme="minorHAnsi" w:hAnsiTheme="minorHAnsi" w:cstheme="minorHAnsi"/>
          <w:b/>
          <w:lang w:eastAsia="pl-PL"/>
        </w:rPr>
      </w:pPr>
      <w:r w:rsidRPr="00E42FD6">
        <w:rPr>
          <w:rFonts w:asciiTheme="minorHAnsi" w:hAnsiTheme="minorHAnsi" w:cstheme="minorHAnsi"/>
          <w:b/>
          <w:lang w:eastAsia="pl-PL"/>
        </w:rPr>
        <w:t>Wynagrodzenie</w:t>
      </w:r>
      <w:r w:rsidR="00775FC2" w:rsidRPr="00E42FD6">
        <w:rPr>
          <w:rFonts w:asciiTheme="minorHAnsi" w:hAnsiTheme="minorHAnsi" w:cstheme="minorHAnsi"/>
          <w:b/>
          <w:lang w:eastAsia="pl-PL"/>
        </w:rPr>
        <w:t xml:space="preserve"> </w:t>
      </w:r>
    </w:p>
    <w:p w14:paraId="41385237" w14:textId="77777777" w:rsidR="00864796" w:rsidRPr="00E42FD6" w:rsidRDefault="00864796" w:rsidP="00D51000">
      <w:pPr>
        <w:pStyle w:val="pkt"/>
        <w:numPr>
          <w:ilvl w:val="0"/>
          <w:numId w:val="22"/>
        </w:numPr>
        <w:spacing w:before="120" w:after="120" w:line="276" w:lineRule="auto"/>
        <w:rPr>
          <w:rFonts w:asciiTheme="minorHAnsi" w:hAnsiTheme="minorHAnsi" w:cstheme="minorHAnsi"/>
          <w:sz w:val="24"/>
          <w:szCs w:val="24"/>
        </w:rPr>
      </w:pPr>
      <w:r w:rsidRPr="00E42FD6">
        <w:rPr>
          <w:rFonts w:asciiTheme="minorHAnsi" w:hAnsiTheme="minorHAnsi" w:cstheme="minorHAnsi"/>
          <w:sz w:val="24"/>
          <w:szCs w:val="24"/>
        </w:rPr>
        <w:t xml:space="preserve">Za wykonanie przedmiotu umowy strony ustalają wynagrodzenie jako iloczyn rzeczywistych ilości odbieranych odpadów komunalnych z nieruchomości w Mg i ceny jednostkowej za odbiór i </w:t>
      </w:r>
      <w:r w:rsidR="002D53C3">
        <w:rPr>
          <w:rFonts w:asciiTheme="minorHAnsi" w:hAnsiTheme="minorHAnsi" w:cstheme="minorHAnsi"/>
          <w:sz w:val="24"/>
          <w:szCs w:val="24"/>
        </w:rPr>
        <w:t xml:space="preserve">zagospodarowanie </w:t>
      </w:r>
      <w:r w:rsidRPr="00E42FD6">
        <w:rPr>
          <w:rFonts w:asciiTheme="minorHAnsi" w:hAnsiTheme="minorHAnsi" w:cstheme="minorHAnsi"/>
          <w:sz w:val="24"/>
          <w:szCs w:val="24"/>
        </w:rPr>
        <w:t>1 Mg odpadów</w:t>
      </w:r>
      <w:r w:rsidR="002D53C3">
        <w:rPr>
          <w:rFonts w:asciiTheme="minorHAnsi" w:hAnsiTheme="minorHAnsi" w:cstheme="minorHAnsi"/>
          <w:sz w:val="24"/>
          <w:szCs w:val="24"/>
        </w:rPr>
        <w:t xml:space="preserve"> określonej za dany rodzaj odpadu w formularzu cenowym</w:t>
      </w:r>
      <w:r w:rsidRPr="00E42FD6">
        <w:rPr>
          <w:rFonts w:asciiTheme="minorHAnsi" w:hAnsiTheme="minorHAnsi" w:cstheme="minorHAnsi"/>
          <w:sz w:val="24"/>
          <w:szCs w:val="24"/>
        </w:rPr>
        <w:t xml:space="preserve"> </w:t>
      </w:r>
    </w:p>
    <w:p w14:paraId="28B6DB3A" w14:textId="77777777" w:rsidR="00E42FD6" w:rsidRPr="00E42FD6" w:rsidRDefault="00864796" w:rsidP="00D51000">
      <w:pPr>
        <w:pStyle w:val="pkt"/>
        <w:numPr>
          <w:ilvl w:val="0"/>
          <w:numId w:val="22"/>
        </w:numPr>
        <w:spacing w:before="120" w:after="120" w:line="276" w:lineRule="auto"/>
        <w:rPr>
          <w:rFonts w:asciiTheme="minorHAnsi" w:hAnsiTheme="minorHAnsi" w:cstheme="minorHAnsi"/>
          <w:sz w:val="24"/>
          <w:szCs w:val="24"/>
        </w:rPr>
      </w:pPr>
      <w:r w:rsidRPr="00E42FD6">
        <w:rPr>
          <w:rFonts w:asciiTheme="minorHAnsi" w:hAnsiTheme="minorHAnsi" w:cstheme="minorHAnsi"/>
          <w:sz w:val="24"/>
          <w:szCs w:val="24"/>
        </w:rPr>
        <w:t xml:space="preserve">Szacowana wartość </w:t>
      </w:r>
      <w:r w:rsidR="00E42FD6" w:rsidRPr="00E42FD6">
        <w:rPr>
          <w:rFonts w:asciiTheme="minorHAnsi" w:hAnsiTheme="minorHAnsi" w:cstheme="minorHAnsi"/>
          <w:sz w:val="24"/>
          <w:szCs w:val="24"/>
        </w:rPr>
        <w:t xml:space="preserve">brutto </w:t>
      </w:r>
      <w:r w:rsidRPr="00E42FD6">
        <w:rPr>
          <w:rFonts w:asciiTheme="minorHAnsi" w:hAnsiTheme="minorHAnsi" w:cstheme="minorHAnsi"/>
          <w:sz w:val="24"/>
          <w:szCs w:val="24"/>
        </w:rPr>
        <w:t>umowy</w:t>
      </w:r>
      <w:r w:rsidR="00E42FD6" w:rsidRPr="00E42FD6">
        <w:rPr>
          <w:rFonts w:asciiTheme="minorHAnsi" w:hAnsiTheme="minorHAnsi" w:cstheme="minorHAnsi"/>
          <w:sz w:val="24"/>
          <w:szCs w:val="24"/>
        </w:rPr>
        <w:t xml:space="preserve">, zgodnie z ofertą Wykonawcy </w:t>
      </w:r>
      <w:r w:rsidRPr="00E42FD6">
        <w:rPr>
          <w:rFonts w:asciiTheme="minorHAnsi" w:hAnsiTheme="minorHAnsi" w:cstheme="minorHAnsi"/>
          <w:sz w:val="24"/>
          <w:szCs w:val="24"/>
        </w:rPr>
        <w:t>wynosi:</w:t>
      </w:r>
      <w:r w:rsidR="00E42FD6" w:rsidRPr="00E42FD6">
        <w:rPr>
          <w:rFonts w:asciiTheme="minorHAnsi" w:hAnsiTheme="minorHAnsi" w:cstheme="minorHAnsi"/>
          <w:sz w:val="24"/>
          <w:szCs w:val="24"/>
        </w:rPr>
        <w:t xml:space="preserve"> </w:t>
      </w:r>
      <w:r w:rsidR="00E42FD6" w:rsidRPr="00E42FD6">
        <w:rPr>
          <w:rFonts w:asciiTheme="minorHAnsi" w:hAnsiTheme="minorHAnsi" w:cstheme="minorHAnsi"/>
          <w:b/>
          <w:bCs/>
          <w:sz w:val="24"/>
          <w:szCs w:val="24"/>
        </w:rPr>
        <w:t>…………………………. zł brutto</w:t>
      </w:r>
      <w:r w:rsidR="00E42FD6" w:rsidRPr="00E42FD6">
        <w:rPr>
          <w:rFonts w:asciiTheme="minorHAnsi" w:hAnsiTheme="minorHAnsi" w:cstheme="minorHAnsi"/>
          <w:sz w:val="24"/>
          <w:szCs w:val="24"/>
        </w:rPr>
        <w:t>, słownie złotych brutto:…………………………………………………………………../100</w:t>
      </w:r>
    </w:p>
    <w:p w14:paraId="0A051258" w14:textId="623D9E8A" w:rsidR="00E42FD6" w:rsidRPr="00E42FD6" w:rsidRDefault="00383B9A" w:rsidP="00D51000">
      <w:pPr>
        <w:pStyle w:val="pkt"/>
        <w:numPr>
          <w:ilvl w:val="0"/>
          <w:numId w:val="22"/>
        </w:numPr>
        <w:spacing w:before="120" w:after="120" w:line="276" w:lineRule="auto"/>
        <w:rPr>
          <w:rFonts w:asciiTheme="minorHAnsi" w:hAnsiTheme="minorHAnsi" w:cstheme="minorHAnsi"/>
          <w:sz w:val="24"/>
          <w:szCs w:val="24"/>
        </w:rPr>
      </w:pPr>
      <w:r w:rsidRPr="00E42FD6">
        <w:rPr>
          <w:rFonts w:asciiTheme="minorHAnsi" w:hAnsiTheme="minorHAnsi" w:cstheme="minorHAnsi"/>
          <w:sz w:val="24"/>
          <w:szCs w:val="24"/>
        </w:rPr>
        <w:t>Strony postanawiają, że rozliczenie za wykonaną usługę odbioru odpadów nastąpi na podstawie faktu</w:t>
      </w:r>
      <w:r w:rsidR="003A7E0F" w:rsidRPr="00E42FD6">
        <w:rPr>
          <w:rFonts w:asciiTheme="minorHAnsi" w:hAnsiTheme="minorHAnsi" w:cstheme="minorHAnsi"/>
          <w:sz w:val="24"/>
          <w:szCs w:val="24"/>
        </w:rPr>
        <w:t>r częściowych wystawianych za okresy 2-</w:t>
      </w:r>
      <w:r w:rsidR="00653B26" w:rsidRPr="00E42FD6">
        <w:rPr>
          <w:rFonts w:asciiTheme="minorHAnsi" w:hAnsiTheme="minorHAnsi" w:cstheme="minorHAnsi"/>
          <w:sz w:val="24"/>
          <w:szCs w:val="24"/>
        </w:rPr>
        <w:t>miesięczne przez</w:t>
      </w:r>
      <w:r w:rsidRPr="00E42FD6">
        <w:rPr>
          <w:rFonts w:asciiTheme="minorHAnsi" w:hAnsiTheme="minorHAnsi" w:cstheme="minorHAnsi"/>
          <w:sz w:val="24"/>
          <w:szCs w:val="24"/>
        </w:rPr>
        <w:t xml:space="preserve"> </w:t>
      </w:r>
      <w:r w:rsidR="00653B26" w:rsidRPr="00E42FD6">
        <w:rPr>
          <w:rFonts w:asciiTheme="minorHAnsi" w:hAnsiTheme="minorHAnsi" w:cstheme="minorHAnsi"/>
          <w:sz w:val="24"/>
          <w:szCs w:val="24"/>
        </w:rPr>
        <w:t>Wykonawcę wraz</w:t>
      </w:r>
      <w:r w:rsidRPr="00E42FD6">
        <w:rPr>
          <w:rFonts w:asciiTheme="minorHAnsi" w:hAnsiTheme="minorHAnsi" w:cstheme="minorHAnsi"/>
          <w:sz w:val="24"/>
          <w:szCs w:val="24"/>
        </w:rPr>
        <w:t xml:space="preserve"> z kopią dokumentu potwierdzającego ilości odpadów odebranych w </w:t>
      </w:r>
      <w:r w:rsidR="00653B26" w:rsidRPr="00E42FD6">
        <w:rPr>
          <w:rFonts w:asciiTheme="minorHAnsi" w:hAnsiTheme="minorHAnsi" w:cstheme="minorHAnsi"/>
          <w:sz w:val="24"/>
          <w:szCs w:val="24"/>
        </w:rPr>
        <w:t>okresie,</w:t>
      </w:r>
      <w:r w:rsidRPr="00E42FD6">
        <w:rPr>
          <w:rFonts w:asciiTheme="minorHAnsi" w:hAnsiTheme="minorHAnsi" w:cstheme="minorHAnsi"/>
          <w:sz w:val="24"/>
          <w:szCs w:val="24"/>
        </w:rPr>
        <w:t xml:space="preserve"> którego dotyczy faktura, a także karty ewidencji odpadów lub karty przekazania odpadów. </w:t>
      </w:r>
    </w:p>
    <w:p w14:paraId="7F9D7E60" w14:textId="77777777" w:rsidR="00E42FD6" w:rsidRPr="00E42FD6" w:rsidRDefault="00383B9A" w:rsidP="00D51000">
      <w:pPr>
        <w:pStyle w:val="pkt"/>
        <w:numPr>
          <w:ilvl w:val="0"/>
          <w:numId w:val="22"/>
        </w:numPr>
        <w:spacing w:before="120" w:after="120" w:line="276" w:lineRule="auto"/>
        <w:rPr>
          <w:rFonts w:asciiTheme="minorHAnsi" w:hAnsiTheme="minorHAnsi" w:cstheme="minorHAnsi"/>
          <w:sz w:val="24"/>
          <w:szCs w:val="24"/>
        </w:rPr>
      </w:pPr>
      <w:r w:rsidRPr="00E42FD6">
        <w:rPr>
          <w:rFonts w:asciiTheme="minorHAnsi" w:hAnsiTheme="minorHAnsi" w:cstheme="minorHAnsi"/>
          <w:sz w:val="24"/>
          <w:szCs w:val="24"/>
        </w:rPr>
        <w:t>Zamawiający ma obowiązek zapłaty faktury VAT przelewem z konta Zamawiającego na konto Wykonawcy w ciągu 14 dni licząc od daty jej otrzymania wraz z dokumentami wykonanymi w pkt. 1. Błędnie wystawiona faktura VAT lub brak wymaganych dokumentów spowodują naliczenie ponownego 14- dniowego terminu płatności od momentu dostarczenia poprawionych lub brakujących dokumentów.</w:t>
      </w:r>
    </w:p>
    <w:p w14:paraId="580622DB" w14:textId="77777777" w:rsidR="00E42FD6" w:rsidRPr="00E42FD6" w:rsidRDefault="00383B9A" w:rsidP="00D51000">
      <w:pPr>
        <w:pStyle w:val="pkt"/>
        <w:numPr>
          <w:ilvl w:val="0"/>
          <w:numId w:val="22"/>
        </w:numPr>
        <w:spacing w:before="120" w:after="120" w:line="276" w:lineRule="auto"/>
        <w:rPr>
          <w:rFonts w:asciiTheme="minorHAnsi" w:hAnsiTheme="minorHAnsi" w:cstheme="minorHAnsi"/>
          <w:sz w:val="24"/>
          <w:szCs w:val="24"/>
        </w:rPr>
      </w:pPr>
      <w:r w:rsidRPr="00E42FD6">
        <w:rPr>
          <w:rFonts w:asciiTheme="minorHAnsi" w:hAnsiTheme="minorHAnsi" w:cstheme="minorHAnsi"/>
          <w:sz w:val="24"/>
          <w:szCs w:val="24"/>
        </w:rPr>
        <w:lastRenderedPageBreak/>
        <w:t>Zamawiający upoważnia Wykonawcę do wystawienia faktury VAT bez podpisu osoby upoważnionej do ich odbioru.</w:t>
      </w:r>
    </w:p>
    <w:p w14:paraId="7E7420AB" w14:textId="77777777" w:rsidR="00E42FD6" w:rsidRPr="002D53C3" w:rsidRDefault="009503CB" w:rsidP="00D51000">
      <w:pPr>
        <w:pStyle w:val="pkt"/>
        <w:numPr>
          <w:ilvl w:val="0"/>
          <w:numId w:val="22"/>
        </w:numPr>
        <w:spacing w:before="120" w:after="120" w:line="276" w:lineRule="auto"/>
        <w:rPr>
          <w:rFonts w:asciiTheme="minorHAnsi" w:hAnsiTheme="minorHAnsi" w:cstheme="minorHAnsi"/>
          <w:sz w:val="24"/>
          <w:szCs w:val="24"/>
        </w:rPr>
      </w:pPr>
      <w:r>
        <w:rPr>
          <w:rFonts w:asciiTheme="minorHAnsi" w:hAnsiTheme="minorHAnsi" w:cstheme="minorHAnsi"/>
          <w:sz w:val="24"/>
          <w:szCs w:val="24"/>
        </w:rPr>
        <w:t>Faktura winna być wystawiona na</w:t>
      </w:r>
      <w:r w:rsidR="00383B9A" w:rsidRPr="00E42FD6">
        <w:rPr>
          <w:rFonts w:asciiTheme="minorHAnsi" w:hAnsiTheme="minorHAnsi" w:cstheme="minorHAnsi"/>
          <w:sz w:val="24"/>
          <w:szCs w:val="24"/>
        </w:rPr>
        <w:t xml:space="preserve">: Gmina Dubienka, 22-145 </w:t>
      </w:r>
      <w:r w:rsidR="00383B9A" w:rsidRPr="002D53C3">
        <w:rPr>
          <w:rFonts w:asciiTheme="minorHAnsi" w:hAnsiTheme="minorHAnsi" w:cstheme="minorHAnsi"/>
          <w:sz w:val="24"/>
          <w:szCs w:val="24"/>
        </w:rPr>
        <w:t xml:space="preserve">Dubienka, ul. 3 Maja 6, </w:t>
      </w:r>
      <w:r w:rsidR="00123014" w:rsidRPr="002D53C3">
        <w:rPr>
          <w:rFonts w:asciiTheme="minorHAnsi" w:hAnsiTheme="minorHAnsi" w:cstheme="minorHAnsi"/>
          <w:sz w:val="24"/>
          <w:szCs w:val="24"/>
        </w:rPr>
        <w:t>NIP: 563 215 94 18</w:t>
      </w:r>
    </w:p>
    <w:p w14:paraId="48163CA7" w14:textId="38BD35FF" w:rsidR="00E42FD6" w:rsidRPr="00E42FD6" w:rsidRDefault="00383B9A" w:rsidP="00D51000">
      <w:pPr>
        <w:pStyle w:val="pkt"/>
        <w:numPr>
          <w:ilvl w:val="0"/>
          <w:numId w:val="22"/>
        </w:numPr>
        <w:spacing w:before="120" w:after="120" w:line="276" w:lineRule="auto"/>
        <w:rPr>
          <w:rFonts w:asciiTheme="minorHAnsi" w:hAnsiTheme="minorHAnsi" w:cstheme="minorHAnsi"/>
          <w:sz w:val="24"/>
          <w:szCs w:val="24"/>
        </w:rPr>
      </w:pPr>
      <w:r w:rsidRPr="00E42FD6">
        <w:rPr>
          <w:rFonts w:asciiTheme="minorHAnsi" w:hAnsiTheme="minorHAnsi" w:cstheme="minorHAnsi"/>
          <w:sz w:val="24"/>
          <w:szCs w:val="24"/>
        </w:rPr>
        <w:t>Faktura za miesiąc grudzień 202</w:t>
      </w:r>
      <w:r w:rsidR="00A255BE">
        <w:rPr>
          <w:rFonts w:asciiTheme="minorHAnsi" w:hAnsiTheme="minorHAnsi" w:cstheme="minorHAnsi"/>
          <w:sz w:val="24"/>
          <w:szCs w:val="24"/>
        </w:rPr>
        <w:t>6</w:t>
      </w:r>
      <w:r w:rsidRPr="00E42FD6">
        <w:rPr>
          <w:rFonts w:asciiTheme="minorHAnsi" w:hAnsiTheme="minorHAnsi" w:cstheme="minorHAnsi"/>
          <w:sz w:val="24"/>
          <w:szCs w:val="24"/>
        </w:rPr>
        <w:t xml:space="preserve"> r.  będzie wystawiona i dostarczona Zamawiającemu w terminie do </w:t>
      </w:r>
      <w:r w:rsidR="00123014" w:rsidRPr="00E42FD6">
        <w:rPr>
          <w:rFonts w:asciiTheme="minorHAnsi" w:hAnsiTheme="minorHAnsi" w:cstheme="minorHAnsi"/>
          <w:sz w:val="24"/>
          <w:szCs w:val="24"/>
        </w:rPr>
        <w:t>2</w:t>
      </w:r>
      <w:r w:rsidR="00415DA3" w:rsidRPr="00E42FD6">
        <w:rPr>
          <w:rFonts w:asciiTheme="minorHAnsi" w:hAnsiTheme="minorHAnsi" w:cstheme="minorHAnsi"/>
          <w:sz w:val="24"/>
          <w:szCs w:val="24"/>
        </w:rPr>
        <w:t>7</w:t>
      </w:r>
      <w:r w:rsidRPr="00E42FD6">
        <w:rPr>
          <w:rFonts w:asciiTheme="minorHAnsi" w:hAnsiTheme="minorHAnsi" w:cstheme="minorHAnsi"/>
          <w:sz w:val="24"/>
          <w:szCs w:val="24"/>
        </w:rPr>
        <w:t>.12.202</w:t>
      </w:r>
      <w:r w:rsidR="00A255BE">
        <w:rPr>
          <w:rFonts w:asciiTheme="minorHAnsi" w:hAnsiTheme="minorHAnsi" w:cstheme="minorHAnsi"/>
          <w:sz w:val="24"/>
          <w:szCs w:val="24"/>
        </w:rPr>
        <w:t>6</w:t>
      </w:r>
      <w:r w:rsidRPr="00E42FD6">
        <w:rPr>
          <w:rFonts w:asciiTheme="minorHAnsi" w:hAnsiTheme="minorHAnsi" w:cstheme="minorHAnsi"/>
          <w:sz w:val="24"/>
          <w:szCs w:val="24"/>
        </w:rPr>
        <w:t xml:space="preserve"> r.</w:t>
      </w:r>
    </w:p>
    <w:p w14:paraId="1821A850" w14:textId="77777777" w:rsidR="00E42FD6" w:rsidRPr="00E42FD6" w:rsidRDefault="00383B9A" w:rsidP="00D51000">
      <w:pPr>
        <w:pStyle w:val="pkt"/>
        <w:numPr>
          <w:ilvl w:val="0"/>
          <w:numId w:val="22"/>
        </w:numPr>
        <w:spacing w:before="120" w:after="120" w:line="276" w:lineRule="auto"/>
        <w:rPr>
          <w:rFonts w:asciiTheme="minorHAnsi" w:hAnsiTheme="minorHAnsi" w:cstheme="minorHAnsi"/>
          <w:sz w:val="24"/>
          <w:szCs w:val="24"/>
        </w:rPr>
      </w:pPr>
      <w:r w:rsidRPr="00E42FD6">
        <w:rPr>
          <w:rFonts w:asciiTheme="minorHAnsi" w:hAnsiTheme="minorHAnsi" w:cstheme="minorHAnsi"/>
          <w:sz w:val="24"/>
          <w:szCs w:val="24"/>
        </w:rPr>
        <w:t>Jeżeli Zamawiający opóźni się z zapłatą wynagrodzenia, Wykonawca może zażądać zapłaty ustawowych odsetek za czas opóźnienia.</w:t>
      </w:r>
    </w:p>
    <w:p w14:paraId="5E42D024" w14:textId="77777777" w:rsidR="00864796" w:rsidRPr="00E42FD6" w:rsidRDefault="00864796" w:rsidP="00D51000">
      <w:pPr>
        <w:pStyle w:val="pkt"/>
        <w:numPr>
          <w:ilvl w:val="0"/>
          <w:numId w:val="22"/>
        </w:numPr>
        <w:spacing w:before="120" w:after="120" w:line="276" w:lineRule="auto"/>
        <w:rPr>
          <w:rFonts w:asciiTheme="minorHAnsi" w:hAnsiTheme="minorHAnsi" w:cstheme="minorHAnsi"/>
          <w:sz w:val="24"/>
          <w:szCs w:val="24"/>
        </w:rPr>
      </w:pPr>
      <w:r w:rsidRPr="00E42FD6">
        <w:rPr>
          <w:rFonts w:asciiTheme="minorHAnsi" w:hAnsiTheme="minorHAnsi" w:cstheme="minorHAnsi"/>
          <w:color w:val="000000"/>
          <w:sz w:val="24"/>
          <w:szCs w:val="24"/>
        </w:rPr>
        <w:t xml:space="preserve">Za dzień dokonania płatności przyjmuje się dzień obciążenia rachunku Zamawiającego. </w:t>
      </w:r>
    </w:p>
    <w:p w14:paraId="2175AE40" w14:textId="77777777" w:rsidR="000C0241" w:rsidRDefault="000C0241" w:rsidP="000C0241">
      <w:pPr>
        <w:jc w:val="center"/>
        <w:rPr>
          <w:rFonts w:asciiTheme="minorHAnsi" w:hAnsiTheme="minorHAnsi" w:cstheme="minorHAnsi"/>
          <w:b/>
          <w:bCs/>
        </w:rPr>
      </w:pPr>
    </w:p>
    <w:p w14:paraId="4437CF11" w14:textId="50B095F5" w:rsidR="00E42FD6" w:rsidRPr="00E42FD6" w:rsidRDefault="00415DA3" w:rsidP="000C0241">
      <w:pPr>
        <w:spacing w:line="276" w:lineRule="auto"/>
        <w:jc w:val="center"/>
        <w:rPr>
          <w:rFonts w:asciiTheme="minorHAnsi" w:hAnsiTheme="minorHAnsi" w:cstheme="minorHAnsi"/>
          <w:b/>
          <w:bCs/>
        </w:rPr>
      </w:pPr>
      <w:r w:rsidRPr="00E42FD6">
        <w:rPr>
          <w:rFonts w:asciiTheme="minorHAnsi" w:hAnsiTheme="minorHAnsi" w:cstheme="minorHAnsi"/>
          <w:b/>
          <w:bCs/>
        </w:rPr>
        <w:t>§ 8</w:t>
      </w:r>
    </w:p>
    <w:p w14:paraId="2C0F9EC9" w14:textId="77777777" w:rsidR="00E42FD6" w:rsidRPr="00E42FD6" w:rsidRDefault="00E42FD6" w:rsidP="000C0241">
      <w:pPr>
        <w:spacing w:after="120"/>
        <w:jc w:val="center"/>
        <w:rPr>
          <w:rFonts w:asciiTheme="minorHAnsi" w:hAnsiTheme="minorHAnsi" w:cstheme="minorHAnsi"/>
          <w:b/>
          <w:bCs/>
        </w:rPr>
      </w:pPr>
      <w:r w:rsidRPr="00E42FD6">
        <w:rPr>
          <w:rFonts w:asciiTheme="minorHAnsi" w:hAnsiTheme="minorHAnsi" w:cstheme="minorHAnsi"/>
          <w:b/>
          <w:bCs/>
        </w:rPr>
        <w:t>Zmiana umowy</w:t>
      </w:r>
    </w:p>
    <w:p w14:paraId="6E4B562A" w14:textId="77777777" w:rsidR="00415DA3" w:rsidRPr="00E42FD6" w:rsidRDefault="00415DA3" w:rsidP="00D51000">
      <w:pPr>
        <w:pStyle w:val="Style11"/>
        <w:widowControl/>
        <w:numPr>
          <w:ilvl w:val="0"/>
          <w:numId w:val="49"/>
        </w:numPr>
        <w:tabs>
          <w:tab w:val="left" w:pos="284"/>
        </w:tabs>
        <w:spacing w:after="120" w:line="276" w:lineRule="auto"/>
        <w:ind w:left="284" w:hanging="284"/>
        <w:rPr>
          <w:rStyle w:val="FontStyle25"/>
          <w:rFonts w:asciiTheme="minorHAnsi" w:hAnsiTheme="minorHAnsi" w:cstheme="minorHAnsi"/>
          <w:b w:val="0"/>
          <w:bCs w:val="0"/>
          <w:sz w:val="24"/>
          <w:szCs w:val="24"/>
        </w:rPr>
      </w:pPr>
      <w:r w:rsidRPr="00E42FD6">
        <w:rPr>
          <w:rStyle w:val="FontStyle25"/>
          <w:rFonts w:asciiTheme="minorHAnsi" w:hAnsiTheme="minorHAnsi" w:cstheme="minorHAnsi"/>
          <w:b w:val="0"/>
          <w:bCs w:val="0"/>
          <w:sz w:val="24"/>
          <w:szCs w:val="24"/>
        </w:rPr>
        <w:t>Zamawiający przewiduje możliwość zmian umowy, na zasadach wynikających z art. 455 ust. 1 pkt 1 ustawy Prawo zamówień publicznych w następujących przypadkach:</w:t>
      </w:r>
    </w:p>
    <w:p w14:paraId="5B357E98" w14:textId="77777777" w:rsidR="00415DA3" w:rsidRPr="00E42FD6" w:rsidRDefault="00415DA3" w:rsidP="00D51000">
      <w:pPr>
        <w:pStyle w:val="Style11"/>
        <w:widowControl/>
        <w:numPr>
          <w:ilvl w:val="0"/>
          <w:numId w:val="52"/>
        </w:numPr>
        <w:tabs>
          <w:tab w:val="left" w:pos="709"/>
        </w:tabs>
        <w:spacing w:after="120" w:line="276" w:lineRule="auto"/>
        <w:rPr>
          <w:rStyle w:val="FontStyle25"/>
          <w:rFonts w:asciiTheme="minorHAnsi" w:hAnsiTheme="minorHAnsi" w:cstheme="minorHAnsi"/>
          <w:b w:val="0"/>
          <w:bCs w:val="0"/>
          <w:sz w:val="24"/>
          <w:szCs w:val="24"/>
        </w:rPr>
      </w:pPr>
      <w:r w:rsidRPr="00E42FD6">
        <w:rPr>
          <w:rStyle w:val="FontStyle25"/>
          <w:rFonts w:asciiTheme="minorHAnsi" w:hAnsiTheme="minorHAnsi" w:cstheme="minorHAnsi"/>
          <w:b w:val="0"/>
          <w:bCs w:val="0"/>
          <w:sz w:val="24"/>
          <w:szCs w:val="24"/>
        </w:rPr>
        <w:t>zmiany wysokości wynagrodzenia Wykonawcy na skutek zmiany obowiązującej stawki podatku VAT, w razie ustawowej zmiany stawki podatku od towarów i usług.</w:t>
      </w:r>
    </w:p>
    <w:p w14:paraId="2E467871" w14:textId="77777777" w:rsidR="00415DA3" w:rsidRPr="00E42FD6" w:rsidRDefault="00415DA3" w:rsidP="00E42FD6">
      <w:pPr>
        <w:pStyle w:val="Style11"/>
        <w:widowControl/>
        <w:tabs>
          <w:tab w:val="left" w:pos="709"/>
        </w:tabs>
        <w:spacing w:after="120" w:line="276" w:lineRule="auto"/>
        <w:ind w:left="708"/>
        <w:rPr>
          <w:rStyle w:val="FontStyle25"/>
          <w:rFonts w:asciiTheme="minorHAnsi" w:hAnsiTheme="minorHAnsi" w:cstheme="minorHAnsi"/>
          <w:b w:val="0"/>
          <w:bCs w:val="0"/>
          <w:sz w:val="24"/>
          <w:szCs w:val="24"/>
        </w:rPr>
      </w:pPr>
      <w:r w:rsidRPr="00E42FD6">
        <w:rPr>
          <w:rStyle w:val="FontStyle25"/>
          <w:rFonts w:asciiTheme="minorHAnsi" w:hAnsiTheme="minorHAnsi" w:cstheme="minorHAnsi"/>
          <w:b w:val="0"/>
          <w:bCs w:val="0"/>
          <w:sz w:val="24"/>
          <w:szCs w:val="24"/>
        </w:rPr>
        <w:t>W takim przypadku do rozliczenia przyjmie się kwotę netto i naliczony podatek wg nowej stawki VAT.</w:t>
      </w:r>
    </w:p>
    <w:p w14:paraId="60875E1E" w14:textId="77777777" w:rsidR="00415DA3" w:rsidRPr="00E42FD6" w:rsidRDefault="00415DA3" w:rsidP="00D51000">
      <w:pPr>
        <w:pStyle w:val="Style11"/>
        <w:widowControl/>
        <w:numPr>
          <w:ilvl w:val="0"/>
          <w:numId w:val="52"/>
        </w:numPr>
        <w:tabs>
          <w:tab w:val="left" w:pos="709"/>
        </w:tabs>
        <w:spacing w:after="120" w:line="276" w:lineRule="auto"/>
        <w:rPr>
          <w:rStyle w:val="FontStyle25"/>
          <w:rFonts w:asciiTheme="minorHAnsi" w:hAnsiTheme="minorHAnsi" w:cstheme="minorHAnsi"/>
          <w:b w:val="0"/>
          <w:bCs w:val="0"/>
          <w:sz w:val="24"/>
          <w:szCs w:val="24"/>
        </w:rPr>
      </w:pPr>
      <w:r w:rsidRPr="00E42FD6">
        <w:rPr>
          <w:rStyle w:val="FontStyle25"/>
          <w:rFonts w:asciiTheme="minorHAnsi" w:hAnsiTheme="minorHAnsi" w:cstheme="minorHAnsi"/>
          <w:b w:val="0"/>
          <w:bCs w:val="0"/>
          <w:sz w:val="24"/>
          <w:szCs w:val="24"/>
        </w:rPr>
        <w:t>w przypadku zmiany stawki podatku VAT w trakcie wykonywania umowy, zmianą zostanie objęta wyłącznie część umowy wykonywana po wejściu w życie nowej stawki podatku VAT.</w:t>
      </w:r>
    </w:p>
    <w:p w14:paraId="44328149" w14:textId="77777777" w:rsidR="00415DA3" w:rsidRPr="00E42FD6" w:rsidRDefault="00415DA3" w:rsidP="00D51000">
      <w:pPr>
        <w:pStyle w:val="Style11"/>
        <w:widowControl/>
        <w:numPr>
          <w:ilvl w:val="0"/>
          <w:numId w:val="49"/>
        </w:numPr>
        <w:tabs>
          <w:tab w:val="left" w:pos="284"/>
        </w:tabs>
        <w:spacing w:after="120" w:line="276" w:lineRule="auto"/>
        <w:rPr>
          <w:rStyle w:val="FontStyle25"/>
          <w:rFonts w:asciiTheme="minorHAnsi" w:hAnsiTheme="minorHAnsi" w:cstheme="minorHAnsi"/>
          <w:b w:val="0"/>
          <w:bCs w:val="0"/>
          <w:sz w:val="24"/>
          <w:szCs w:val="24"/>
        </w:rPr>
      </w:pPr>
      <w:r w:rsidRPr="00E42FD6">
        <w:rPr>
          <w:rStyle w:val="FontStyle25"/>
          <w:rFonts w:asciiTheme="minorHAnsi" w:hAnsiTheme="minorHAnsi" w:cstheme="minorHAnsi"/>
          <w:b w:val="0"/>
          <w:bCs w:val="0"/>
          <w:sz w:val="24"/>
          <w:szCs w:val="24"/>
        </w:rPr>
        <w:t>W przypadku zmiany przepisów prawa, w tym prawa miejscowego, wpływających na zasady, sposób i zakres odbierania lub zagospodarowania odpadów komunalnych.</w:t>
      </w:r>
    </w:p>
    <w:p w14:paraId="6096A5EF" w14:textId="437F3B92" w:rsidR="00415DA3" w:rsidRPr="00E42FD6" w:rsidRDefault="00415DA3" w:rsidP="00D51000">
      <w:pPr>
        <w:pStyle w:val="PARSgrsf"/>
        <w:widowControl/>
        <w:numPr>
          <w:ilvl w:val="0"/>
          <w:numId w:val="49"/>
        </w:numPr>
        <w:spacing w:before="0" w:after="120" w:line="276" w:lineRule="auto"/>
        <w:jc w:val="both"/>
        <w:rPr>
          <w:rStyle w:val="FontStyle25"/>
          <w:rFonts w:asciiTheme="minorHAnsi" w:hAnsiTheme="minorHAnsi" w:cstheme="minorHAnsi"/>
          <w:bCs/>
          <w:sz w:val="24"/>
          <w:szCs w:val="24"/>
        </w:rPr>
      </w:pPr>
      <w:r w:rsidRPr="00E42FD6">
        <w:rPr>
          <w:rFonts w:asciiTheme="minorHAnsi" w:hAnsiTheme="minorHAnsi" w:cstheme="minorHAnsi"/>
          <w:b w:val="0"/>
          <w:sz w:val="24"/>
          <w:szCs w:val="24"/>
        </w:rPr>
        <w:t>Wystąpienia wyjątkowych okoliczności, niezależnych od stron umowy, których nie można było przewidzieć w chwili zawierania umowy, a wpływają na jej realizację, z </w:t>
      </w:r>
      <w:r w:rsidR="00653B26" w:rsidRPr="00E42FD6">
        <w:rPr>
          <w:rFonts w:asciiTheme="minorHAnsi" w:hAnsiTheme="minorHAnsi" w:cstheme="minorHAnsi"/>
          <w:b w:val="0"/>
          <w:sz w:val="24"/>
          <w:szCs w:val="24"/>
        </w:rPr>
        <w:t>zastrzeżeniem,</w:t>
      </w:r>
      <w:r w:rsidRPr="00E42FD6">
        <w:rPr>
          <w:rFonts w:asciiTheme="minorHAnsi" w:hAnsiTheme="minorHAnsi" w:cstheme="minorHAnsi"/>
          <w:b w:val="0"/>
          <w:sz w:val="24"/>
          <w:szCs w:val="24"/>
        </w:rPr>
        <w:t xml:space="preserve"> że Zamawiający może nie wyrazić zgody na dokonanie zmiany postanowień umowy, jeżeli zaproponowana zmiana może wpłynąć na opóźnienia wykonania lub obniżenie jakości wykonania przedmiotu umowy.</w:t>
      </w:r>
    </w:p>
    <w:p w14:paraId="0E68A88E" w14:textId="77777777" w:rsidR="00415DA3" w:rsidRPr="00E42FD6" w:rsidRDefault="00415DA3" w:rsidP="00D51000">
      <w:pPr>
        <w:pStyle w:val="Style11"/>
        <w:widowControl/>
        <w:numPr>
          <w:ilvl w:val="0"/>
          <w:numId w:val="49"/>
        </w:numPr>
        <w:tabs>
          <w:tab w:val="left" w:pos="284"/>
        </w:tabs>
        <w:spacing w:after="120" w:line="276" w:lineRule="auto"/>
        <w:rPr>
          <w:rStyle w:val="FontStyle25"/>
          <w:rFonts w:asciiTheme="minorHAnsi" w:hAnsiTheme="minorHAnsi" w:cstheme="minorHAnsi"/>
          <w:b w:val="0"/>
          <w:bCs w:val="0"/>
          <w:sz w:val="24"/>
          <w:szCs w:val="24"/>
        </w:rPr>
      </w:pPr>
      <w:r w:rsidRPr="00E42FD6">
        <w:rPr>
          <w:rStyle w:val="FontStyle25"/>
          <w:rFonts w:asciiTheme="minorHAnsi" w:hAnsiTheme="minorHAnsi" w:cstheme="minorHAnsi"/>
          <w:b w:val="0"/>
          <w:bCs w:val="0"/>
          <w:sz w:val="24"/>
          <w:szCs w:val="24"/>
        </w:rPr>
        <w:t xml:space="preserve">Zmiany umowy w rozumieniu ustawy z dnia 11 września 2019r. Prawo zamówień publicznych (Dz. U. z 2023 r, poz. </w:t>
      </w:r>
      <w:r w:rsidR="00E42FD6">
        <w:rPr>
          <w:rStyle w:val="FontStyle25"/>
          <w:rFonts w:asciiTheme="minorHAnsi" w:hAnsiTheme="minorHAnsi" w:cstheme="minorHAnsi"/>
          <w:b w:val="0"/>
          <w:bCs w:val="0"/>
          <w:sz w:val="24"/>
          <w:szCs w:val="24"/>
        </w:rPr>
        <w:t>1605</w:t>
      </w:r>
      <w:r w:rsidRPr="00E42FD6">
        <w:rPr>
          <w:rStyle w:val="FontStyle25"/>
          <w:rFonts w:asciiTheme="minorHAnsi" w:hAnsiTheme="minorHAnsi" w:cstheme="minorHAnsi"/>
          <w:b w:val="0"/>
          <w:bCs w:val="0"/>
          <w:sz w:val="24"/>
          <w:szCs w:val="24"/>
        </w:rPr>
        <w:t xml:space="preserve"> z późn. zm.) nie stanowi:</w:t>
      </w:r>
    </w:p>
    <w:p w14:paraId="6017042F" w14:textId="77777777" w:rsidR="00415DA3" w:rsidRPr="00E42FD6" w:rsidRDefault="00415DA3" w:rsidP="00D51000">
      <w:pPr>
        <w:pStyle w:val="Style11"/>
        <w:widowControl/>
        <w:numPr>
          <w:ilvl w:val="0"/>
          <w:numId w:val="51"/>
        </w:numPr>
        <w:tabs>
          <w:tab w:val="left" w:pos="709"/>
        </w:tabs>
        <w:spacing w:after="120" w:line="276" w:lineRule="auto"/>
        <w:rPr>
          <w:rStyle w:val="FontStyle25"/>
          <w:rFonts w:asciiTheme="minorHAnsi" w:hAnsiTheme="minorHAnsi" w:cstheme="minorHAnsi"/>
          <w:b w:val="0"/>
          <w:bCs w:val="0"/>
          <w:sz w:val="24"/>
          <w:szCs w:val="24"/>
        </w:rPr>
      </w:pPr>
      <w:r w:rsidRPr="00E42FD6">
        <w:rPr>
          <w:rStyle w:val="FontStyle25"/>
          <w:rFonts w:asciiTheme="minorHAnsi" w:hAnsiTheme="minorHAnsi" w:cstheme="minorHAnsi"/>
          <w:b w:val="0"/>
          <w:bCs w:val="0"/>
          <w:sz w:val="24"/>
          <w:szCs w:val="24"/>
        </w:rPr>
        <w:t>zmiany przedstawiciela Zamawiającego, zmiany osoby odpowiedzialnej za realizację przedmiotu zamówienia po stronie Wykonawcy,</w:t>
      </w:r>
    </w:p>
    <w:p w14:paraId="6E086C8B" w14:textId="0F66BF3A" w:rsidR="00415DA3" w:rsidRPr="00E42FD6" w:rsidRDefault="00415DA3" w:rsidP="00D51000">
      <w:pPr>
        <w:pStyle w:val="Style11"/>
        <w:widowControl/>
        <w:numPr>
          <w:ilvl w:val="0"/>
          <w:numId w:val="51"/>
        </w:numPr>
        <w:tabs>
          <w:tab w:val="left" w:pos="709"/>
        </w:tabs>
        <w:spacing w:after="120" w:line="276" w:lineRule="auto"/>
        <w:rPr>
          <w:rStyle w:val="FontStyle25"/>
          <w:rFonts w:asciiTheme="minorHAnsi" w:hAnsiTheme="minorHAnsi" w:cstheme="minorHAnsi"/>
          <w:b w:val="0"/>
          <w:bCs w:val="0"/>
          <w:sz w:val="24"/>
          <w:szCs w:val="24"/>
        </w:rPr>
      </w:pPr>
      <w:r w:rsidRPr="00E42FD6">
        <w:rPr>
          <w:rStyle w:val="FontStyle25"/>
          <w:rFonts w:asciiTheme="minorHAnsi" w:hAnsiTheme="minorHAnsi" w:cstheme="minorHAnsi"/>
          <w:b w:val="0"/>
          <w:bCs w:val="0"/>
          <w:sz w:val="24"/>
          <w:szCs w:val="24"/>
        </w:rPr>
        <w:t xml:space="preserve">zmiany danych teleadresowych, </w:t>
      </w:r>
      <w:r w:rsidR="00653B26" w:rsidRPr="00E42FD6">
        <w:rPr>
          <w:rStyle w:val="FontStyle25"/>
          <w:rFonts w:asciiTheme="minorHAnsi" w:hAnsiTheme="minorHAnsi" w:cstheme="minorHAnsi"/>
          <w:b w:val="0"/>
          <w:bCs w:val="0"/>
          <w:sz w:val="24"/>
          <w:szCs w:val="24"/>
        </w:rPr>
        <w:t>zmiany osobowe</w:t>
      </w:r>
      <w:r w:rsidRPr="00E42FD6">
        <w:rPr>
          <w:rStyle w:val="FontStyle25"/>
          <w:rFonts w:asciiTheme="minorHAnsi" w:hAnsiTheme="minorHAnsi" w:cstheme="minorHAnsi"/>
          <w:b w:val="0"/>
          <w:bCs w:val="0"/>
          <w:sz w:val="24"/>
          <w:szCs w:val="24"/>
        </w:rPr>
        <w:t xml:space="preserve"> oraz rachunku bankowego.</w:t>
      </w:r>
    </w:p>
    <w:p w14:paraId="5438F8CC" w14:textId="122931A4" w:rsidR="00415DA3" w:rsidRPr="00E42FD6" w:rsidRDefault="00415DA3" w:rsidP="00D51000">
      <w:pPr>
        <w:widowControl/>
        <w:numPr>
          <w:ilvl w:val="0"/>
          <w:numId w:val="49"/>
        </w:numPr>
        <w:suppressAutoHyphens w:val="0"/>
        <w:autoSpaceDN/>
        <w:spacing w:after="120" w:line="276" w:lineRule="auto"/>
        <w:jc w:val="both"/>
        <w:textAlignment w:val="auto"/>
        <w:rPr>
          <w:rStyle w:val="FontStyle25"/>
          <w:rFonts w:asciiTheme="minorHAnsi" w:hAnsiTheme="minorHAnsi" w:cstheme="minorHAnsi"/>
          <w:b w:val="0"/>
          <w:bCs w:val="0"/>
          <w:sz w:val="24"/>
          <w:szCs w:val="24"/>
        </w:rPr>
      </w:pPr>
      <w:r w:rsidRPr="00E42FD6">
        <w:rPr>
          <w:rStyle w:val="FontStyle25"/>
          <w:rFonts w:asciiTheme="minorHAnsi" w:hAnsiTheme="minorHAnsi" w:cstheme="minorHAnsi"/>
          <w:b w:val="0"/>
          <w:bCs w:val="0"/>
          <w:sz w:val="24"/>
          <w:szCs w:val="24"/>
        </w:rPr>
        <w:t xml:space="preserve">Zmiana postanowień zawartej umowy może nastąpić za zgodą obu stron wyrażoną na </w:t>
      </w:r>
      <w:r w:rsidR="00653B26" w:rsidRPr="00E42FD6">
        <w:rPr>
          <w:rStyle w:val="FontStyle25"/>
          <w:rFonts w:asciiTheme="minorHAnsi" w:hAnsiTheme="minorHAnsi" w:cstheme="minorHAnsi"/>
          <w:b w:val="0"/>
          <w:bCs w:val="0"/>
          <w:sz w:val="24"/>
          <w:szCs w:val="24"/>
        </w:rPr>
        <w:t>piśmie w</w:t>
      </w:r>
      <w:r w:rsidRPr="00E42FD6">
        <w:rPr>
          <w:rStyle w:val="FontStyle25"/>
          <w:rFonts w:asciiTheme="minorHAnsi" w:hAnsiTheme="minorHAnsi" w:cstheme="minorHAnsi"/>
          <w:b w:val="0"/>
          <w:bCs w:val="0"/>
          <w:sz w:val="24"/>
          <w:szCs w:val="24"/>
        </w:rPr>
        <w:t xml:space="preserve"> postaci aneksu, pod rygorem nieważności.</w:t>
      </w:r>
    </w:p>
    <w:p w14:paraId="28AD7DF5" w14:textId="56DB635F" w:rsidR="00415DA3" w:rsidRPr="00E42FD6" w:rsidRDefault="00415DA3" w:rsidP="00D51000">
      <w:pPr>
        <w:widowControl/>
        <w:numPr>
          <w:ilvl w:val="0"/>
          <w:numId w:val="49"/>
        </w:numPr>
        <w:suppressAutoHyphens w:val="0"/>
        <w:autoSpaceDE w:val="0"/>
        <w:adjustRightInd w:val="0"/>
        <w:spacing w:after="120" w:line="276" w:lineRule="auto"/>
        <w:jc w:val="both"/>
        <w:textAlignment w:val="auto"/>
        <w:rPr>
          <w:rFonts w:asciiTheme="minorHAnsi" w:hAnsiTheme="minorHAnsi" w:cstheme="minorHAnsi"/>
          <w:color w:val="000000"/>
        </w:rPr>
      </w:pPr>
      <w:r w:rsidRPr="00E42FD6">
        <w:rPr>
          <w:rFonts w:asciiTheme="minorHAnsi" w:hAnsiTheme="minorHAnsi" w:cstheme="minorHAnsi"/>
          <w:color w:val="000000"/>
        </w:rPr>
        <w:lastRenderedPageBreak/>
        <w:t>W przypadku zmiany cen materiałów lub kosztów związanych z realizacją zamówienia,</w:t>
      </w:r>
      <w:r w:rsidRPr="00E42FD6">
        <w:rPr>
          <w:rFonts w:asciiTheme="minorHAnsi" w:hAnsiTheme="minorHAnsi" w:cstheme="minorHAnsi"/>
          <w:color w:val="1F1F1F"/>
          <w:shd w:val="clear" w:color="auto" w:fill="FFFFFF"/>
        </w:rPr>
        <w:t xml:space="preserve"> </w:t>
      </w:r>
      <w:r w:rsidRPr="00E42FD6">
        <w:rPr>
          <w:rFonts w:asciiTheme="minorHAnsi" w:hAnsiTheme="minorHAnsi" w:cstheme="minorHAnsi"/>
          <w:color w:val="000000"/>
        </w:rPr>
        <w:t>w szczególności w przypadku zmiany cen paliwa, energii elektrycznej, oleju napędowego, opon oraz wynagrodzenia pracowników Wykonawcy, zgodnie z art. 439 ust. 1 ustawy Prawo zamówień publicznych (Dz.U. z 202</w:t>
      </w:r>
      <w:r w:rsidR="00653B26">
        <w:rPr>
          <w:rFonts w:asciiTheme="minorHAnsi" w:hAnsiTheme="minorHAnsi" w:cstheme="minorHAnsi"/>
          <w:color w:val="000000"/>
        </w:rPr>
        <w:t>4</w:t>
      </w:r>
      <w:r w:rsidRPr="00E42FD6">
        <w:rPr>
          <w:rFonts w:asciiTheme="minorHAnsi" w:hAnsiTheme="minorHAnsi" w:cstheme="minorHAnsi"/>
          <w:color w:val="000000"/>
        </w:rPr>
        <w:t xml:space="preserve"> poz. 1</w:t>
      </w:r>
      <w:r w:rsidR="00653B26">
        <w:rPr>
          <w:rFonts w:asciiTheme="minorHAnsi" w:hAnsiTheme="minorHAnsi" w:cstheme="minorHAnsi"/>
          <w:color w:val="000000"/>
        </w:rPr>
        <w:t>320</w:t>
      </w:r>
      <w:r w:rsidRPr="00E42FD6">
        <w:rPr>
          <w:rFonts w:asciiTheme="minorHAnsi" w:hAnsiTheme="minorHAnsi" w:cstheme="minorHAnsi"/>
          <w:color w:val="000000"/>
        </w:rPr>
        <w:t xml:space="preserve"> z późn. zm. Strony przewidują możliwość waloryzacji wynagrodzenia:</w:t>
      </w:r>
    </w:p>
    <w:p w14:paraId="22C5DD4C" w14:textId="77777777" w:rsidR="00415DA3" w:rsidRPr="00E42FD6" w:rsidRDefault="00415DA3" w:rsidP="00D51000">
      <w:pPr>
        <w:pStyle w:val="Akapitzlist"/>
        <w:widowControl/>
        <w:numPr>
          <w:ilvl w:val="0"/>
          <w:numId w:val="50"/>
        </w:numPr>
        <w:suppressAutoHyphens w:val="0"/>
        <w:autoSpaceDE w:val="0"/>
        <w:adjustRightInd w:val="0"/>
        <w:spacing w:after="120" w:line="276" w:lineRule="auto"/>
        <w:jc w:val="both"/>
        <w:textAlignment w:val="auto"/>
        <w:rPr>
          <w:rFonts w:asciiTheme="minorHAnsi" w:hAnsiTheme="minorHAnsi" w:cstheme="minorHAnsi"/>
          <w:color w:val="000000"/>
        </w:rPr>
      </w:pPr>
      <w:r w:rsidRPr="00E42FD6">
        <w:rPr>
          <w:rFonts w:asciiTheme="minorHAnsi" w:hAnsiTheme="minorHAnsi" w:cstheme="minorHAnsi"/>
          <w:color w:val="000000"/>
        </w:rPr>
        <w:t xml:space="preserve">Strony Umowy mogą wystąpić z wnioskiem o przeprowadzenie negocjacji w sprawie odpowiedniej zmiany wynagrodzenia należnego Wykonawcy, w przypadku zmiany ceny kosztów związanych z realizacją zamówienia, w szczególności w przypadku zmiany cen paliwa, energii elektrycznej, oleju napędowego, opon oraz wynagrodzenia pracowników Wykonawcy. Pierwsza waloryzacja wynagrodzenia może nastąpić po 6 miesiącach – z zastrzeżeniem pkt 7). </w:t>
      </w:r>
    </w:p>
    <w:p w14:paraId="1BC7766B" w14:textId="11B62C88" w:rsidR="00415DA3" w:rsidRPr="00E42FD6" w:rsidRDefault="00415DA3" w:rsidP="00D51000">
      <w:pPr>
        <w:pStyle w:val="Akapitzlist"/>
        <w:widowControl/>
        <w:numPr>
          <w:ilvl w:val="0"/>
          <w:numId w:val="50"/>
        </w:numPr>
        <w:suppressAutoHyphens w:val="0"/>
        <w:autoSpaceDE w:val="0"/>
        <w:adjustRightInd w:val="0"/>
        <w:spacing w:after="120" w:line="276" w:lineRule="auto"/>
        <w:jc w:val="both"/>
        <w:textAlignment w:val="auto"/>
        <w:rPr>
          <w:rFonts w:asciiTheme="minorHAnsi" w:hAnsiTheme="minorHAnsi" w:cstheme="minorHAnsi"/>
          <w:color w:val="000000"/>
        </w:rPr>
      </w:pPr>
      <w:r w:rsidRPr="00E42FD6">
        <w:rPr>
          <w:rFonts w:asciiTheme="minorHAnsi" w:hAnsiTheme="minorHAnsi" w:cstheme="minorHAnsi"/>
          <w:color w:val="000000"/>
        </w:rPr>
        <w:t xml:space="preserve">Strona umowy żądająca zmiany wysokości wynagrodzenia należnego Wykonawcy, przedstawia drugiej Stronie odpowiednio uzasadniony wniosek, nie później niż w terminie 30 dni w którym waloryzacja mogła być dokonana. Początkowym terminem waloryzacji będzie pierwszy dzień roboczy </w:t>
      </w:r>
      <w:r w:rsidR="00653B26" w:rsidRPr="00E42FD6">
        <w:rPr>
          <w:rFonts w:asciiTheme="minorHAnsi" w:hAnsiTheme="minorHAnsi" w:cstheme="minorHAnsi"/>
          <w:color w:val="000000"/>
        </w:rPr>
        <w:t>miesiąca,</w:t>
      </w:r>
      <w:r w:rsidRPr="00E42FD6">
        <w:rPr>
          <w:rFonts w:asciiTheme="minorHAnsi" w:hAnsiTheme="minorHAnsi" w:cstheme="minorHAnsi"/>
          <w:color w:val="000000"/>
        </w:rPr>
        <w:t xml:space="preserve"> w którym waloryzacja mogła być dokonana. </w:t>
      </w:r>
    </w:p>
    <w:p w14:paraId="4E169720" w14:textId="546EB580" w:rsidR="00415DA3" w:rsidRPr="00E42FD6" w:rsidRDefault="00415DA3" w:rsidP="00D51000">
      <w:pPr>
        <w:pStyle w:val="Akapitzlist"/>
        <w:widowControl/>
        <w:numPr>
          <w:ilvl w:val="0"/>
          <w:numId w:val="50"/>
        </w:numPr>
        <w:suppressAutoHyphens w:val="0"/>
        <w:autoSpaceDE w:val="0"/>
        <w:adjustRightInd w:val="0"/>
        <w:spacing w:after="120" w:line="276" w:lineRule="auto"/>
        <w:jc w:val="both"/>
        <w:textAlignment w:val="auto"/>
        <w:rPr>
          <w:rFonts w:asciiTheme="minorHAnsi" w:hAnsiTheme="minorHAnsi" w:cstheme="minorHAnsi"/>
          <w:color w:val="000000"/>
        </w:rPr>
      </w:pPr>
      <w:r w:rsidRPr="00E42FD6">
        <w:rPr>
          <w:rFonts w:asciiTheme="minorHAnsi" w:hAnsiTheme="minorHAnsi" w:cstheme="minorHAnsi"/>
          <w:color w:val="000000"/>
        </w:rPr>
        <w:t xml:space="preserve">Zmiana wynagrodzenia, o której mowa w pkt 1) może mieć miejsce w </w:t>
      </w:r>
      <w:r w:rsidR="00653B26" w:rsidRPr="00E42FD6">
        <w:rPr>
          <w:rFonts w:asciiTheme="minorHAnsi" w:hAnsiTheme="minorHAnsi" w:cstheme="minorHAnsi"/>
          <w:color w:val="000000"/>
        </w:rPr>
        <w:t>sytuacji,</w:t>
      </w:r>
      <w:r w:rsidRPr="00E42FD6">
        <w:rPr>
          <w:rFonts w:asciiTheme="minorHAnsi" w:hAnsiTheme="minorHAnsi" w:cstheme="minorHAnsi"/>
          <w:color w:val="000000"/>
        </w:rPr>
        <w:t xml:space="preserve"> kiedy wzrost lub spadek wskaźnika inflacji podawany przez GUS przekroczy poziom 5%. Waloryzacja będzie dokonana poprzez zmianę wynagrodzenia o wysokość opublikowanego wskaźnika inflacji przez GUS obowiązującego na dzień podpisania aneksu. </w:t>
      </w:r>
    </w:p>
    <w:p w14:paraId="53B07F90" w14:textId="627FFF04" w:rsidR="00415DA3" w:rsidRPr="00E42FD6" w:rsidRDefault="00415DA3" w:rsidP="00D51000">
      <w:pPr>
        <w:pStyle w:val="Akapitzlist"/>
        <w:widowControl/>
        <w:numPr>
          <w:ilvl w:val="0"/>
          <w:numId w:val="50"/>
        </w:numPr>
        <w:suppressAutoHyphens w:val="0"/>
        <w:autoSpaceDE w:val="0"/>
        <w:adjustRightInd w:val="0"/>
        <w:spacing w:after="120" w:line="276" w:lineRule="auto"/>
        <w:jc w:val="both"/>
        <w:textAlignment w:val="auto"/>
        <w:rPr>
          <w:rFonts w:asciiTheme="minorHAnsi" w:hAnsiTheme="minorHAnsi" w:cstheme="minorHAnsi"/>
          <w:color w:val="000000"/>
        </w:rPr>
      </w:pPr>
      <w:r w:rsidRPr="00E42FD6">
        <w:rPr>
          <w:rFonts w:asciiTheme="minorHAnsi" w:hAnsiTheme="minorHAnsi" w:cstheme="minorHAnsi"/>
          <w:color w:val="000000"/>
        </w:rPr>
        <w:t>Za podstawę do żądania zmiany wynagrodzenia należnego Wykonawcy i określenia wysokości takiej zmiany, Strony umowy przyjmują wskaźnik cen towarów i usług konsumpcyjnych publikowany przez Prezesa GUS na podstawie ustawy z dnia 2 kwietnia 2009 r. o zmianie ustawy o poręczeniach i gwarancjach udzielanych przez Skarb Państwa oraz niektóre osoby prawne, ustawy o Banku Gospodarstwa Krajowego oraz niektórych innych ustaw. (Dz. U. Nr 65, poz. 545, z późn. zm.) - zwany dalej wskaźnikiem GUS</w:t>
      </w:r>
      <w:r w:rsidR="000C0241">
        <w:rPr>
          <w:rFonts w:asciiTheme="minorHAnsi" w:hAnsiTheme="minorHAnsi" w:cstheme="minorHAnsi"/>
          <w:color w:val="000000"/>
        </w:rPr>
        <w:t>.</w:t>
      </w:r>
    </w:p>
    <w:p w14:paraId="351AA875" w14:textId="0A6BA550" w:rsidR="00415DA3" w:rsidRPr="00E42FD6" w:rsidRDefault="00415DA3" w:rsidP="00D51000">
      <w:pPr>
        <w:pStyle w:val="Akapitzlist"/>
        <w:widowControl/>
        <w:numPr>
          <w:ilvl w:val="0"/>
          <w:numId w:val="50"/>
        </w:numPr>
        <w:suppressAutoHyphens w:val="0"/>
        <w:autoSpaceDE w:val="0"/>
        <w:adjustRightInd w:val="0"/>
        <w:spacing w:after="120" w:line="276" w:lineRule="auto"/>
        <w:jc w:val="both"/>
        <w:textAlignment w:val="auto"/>
        <w:rPr>
          <w:rFonts w:asciiTheme="minorHAnsi" w:hAnsiTheme="minorHAnsi" w:cstheme="minorHAnsi"/>
          <w:color w:val="000000"/>
        </w:rPr>
      </w:pPr>
      <w:r w:rsidRPr="00E42FD6">
        <w:rPr>
          <w:rFonts w:asciiTheme="minorHAnsi" w:hAnsiTheme="minorHAnsi" w:cstheme="minorHAnsi"/>
          <w:color w:val="000000"/>
        </w:rPr>
        <w:t xml:space="preserve">Waloryzacja nie będzie dotyczyła wynagrodzenia za usługi wykonane do </w:t>
      </w:r>
      <w:r w:rsidR="00653B26" w:rsidRPr="00E42FD6">
        <w:rPr>
          <w:rFonts w:asciiTheme="minorHAnsi" w:hAnsiTheme="minorHAnsi" w:cstheme="minorHAnsi"/>
          <w:color w:val="000000"/>
        </w:rPr>
        <w:t>dnia,</w:t>
      </w:r>
      <w:r w:rsidRPr="00E42FD6">
        <w:rPr>
          <w:rFonts w:asciiTheme="minorHAnsi" w:hAnsiTheme="minorHAnsi" w:cstheme="minorHAnsi"/>
          <w:color w:val="000000"/>
        </w:rPr>
        <w:t xml:space="preserve"> w którym waloryzacja mogła być dokonana. </w:t>
      </w:r>
    </w:p>
    <w:p w14:paraId="5ABD4E9E" w14:textId="77777777" w:rsidR="00415DA3" w:rsidRPr="00E42FD6" w:rsidRDefault="00415DA3" w:rsidP="00D51000">
      <w:pPr>
        <w:pStyle w:val="Akapitzlist"/>
        <w:widowControl/>
        <w:numPr>
          <w:ilvl w:val="0"/>
          <w:numId w:val="50"/>
        </w:numPr>
        <w:suppressAutoHyphens w:val="0"/>
        <w:autoSpaceDE w:val="0"/>
        <w:adjustRightInd w:val="0"/>
        <w:spacing w:after="120" w:line="276" w:lineRule="auto"/>
        <w:jc w:val="both"/>
        <w:textAlignment w:val="auto"/>
        <w:rPr>
          <w:rFonts w:asciiTheme="minorHAnsi" w:hAnsiTheme="minorHAnsi" w:cstheme="minorHAnsi"/>
          <w:color w:val="000000"/>
        </w:rPr>
      </w:pPr>
      <w:r w:rsidRPr="00E42FD6">
        <w:rPr>
          <w:rFonts w:asciiTheme="minorHAnsi" w:hAnsiTheme="minorHAnsi" w:cstheme="minorHAnsi"/>
          <w:color w:val="000000"/>
        </w:rPr>
        <w:t xml:space="preserve">Wynagrodzenie w wyniku waloryzacji zostanie ustalone z zastosowaniem stawki VAT obowiązującej w dniu, na który dokonuje się waloryzacji. </w:t>
      </w:r>
    </w:p>
    <w:p w14:paraId="2B7DF37E" w14:textId="0883A23E" w:rsidR="00415DA3" w:rsidRPr="00E42FD6" w:rsidRDefault="00415DA3" w:rsidP="00D51000">
      <w:pPr>
        <w:pStyle w:val="Akapitzlist"/>
        <w:widowControl/>
        <w:numPr>
          <w:ilvl w:val="0"/>
          <w:numId w:val="50"/>
        </w:numPr>
        <w:suppressAutoHyphens w:val="0"/>
        <w:autoSpaceDE w:val="0"/>
        <w:adjustRightInd w:val="0"/>
        <w:spacing w:after="120" w:line="276" w:lineRule="auto"/>
        <w:jc w:val="both"/>
        <w:textAlignment w:val="auto"/>
        <w:rPr>
          <w:rFonts w:asciiTheme="minorHAnsi" w:hAnsiTheme="minorHAnsi" w:cstheme="minorHAnsi"/>
          <w:color w:val="000000"/>
        </w:rPr>
      </w:pPr>
      <w:r w:rsidRPr="00E42FD6">
        <w:rPr>
          <w:rFonts w:asciiTheme="minorHAnsi" w:hAnsiTheme="minorHAnsi" w:cstheme="minorHAnsi"/>
          <w:color w:val="000000"/>
        </w:rPr>
        <w:t>Przez zmianę kosztów rozumie się wzrost kosztów, jak i ich obniżenie, względem kosztów przyjętych w celu ustalenia wynagrodzenia Wykonawcy zawartego w ofercie</w:t>
      </w:r>
      <w:r w:rsidR="000C0241">
        <w:rPr>
          <w:rFonts w:asciiTheme="minorHAnsi" w:hAnsiTheme="minorHAnsi" w:cstheme="minorHAnsi"/>
          <w:color w:val="000000"/>
        </w:rPr>
        <w:t>.</w:t>
      </w:r>
    </w:p>
    <w:p w14:paraId="19F2F86D" w14:textId="77777777" w:rsidR="00415DA3" w:rsidRPr="00E42FD6" w:rsidRDefault="00415DA3" w:rsidP="00D51000">
      <w:pPr>
        <w:pStyle w:val="Akapitzlist"/>
        <w:widowControl/>
        <w:numPr>
          <w:ilvl w:val="0"/>
          <w:numId w:val="50"/>
        </w:numPr>
        <w:suppressAutoHyphens w:val="0"/>
        <w:autoSpaceDE w:val="0"/>
        <w:adjustRightInd w:val="0"/>
        <w:spacing w:after="120" w:line="276" w:lineRule="auto"/>
        <w:jc w:val="both"/>
        <w:textAlignment w:val="auto"/>
        <w:rPr>
          <w:rFonts w:asciiTheme="minorHAnsi" w:hAnsiTheme="minorHAnsi" w:cstheme="minorHAnsi"/>
          <w:color w:val="000000"/>
        </w:rPr>
      </w:pPr>
      <w:r w:rsidRPr="00E42FD6">
        <w:rPr>
          <w:rFonts w:asciiTheme="minorHAnsi" w:hAnsiTheme="minorHAnsi" w:cstheme="minorHAnsi"/>
          <w:color w:val="000000"/>
        </w:rPr>
        <w:t xml:space="preserve">Strony mogą występować o przedłożenie w oznaczonym terminie dodatkowych informacji, wyjaśnień lub dokumentów, jeśli dane przekazane wraz z wnioskiem budzą wątpliwości Zamawiającego. Strony informują w formie pisemnej o braku podstaw do uwzględnienia wniosku w całości lub w części - wraz z uzasadnieniem tego stanowiska. </w:t>
      </w:r>
    </w:p>
    <w:p w14:paraId="1931244C" w14:textId="77777777" w:rsidR="00415DA3" w:rsidRPr="00E42FD6" w:rsidRDefault="00415DA3" w:rsidP="00D51000">
      <w:pPr>
        <w:pStyle w:val="Akapitzlist"/>
        <w:widowControl/>
        <w:numPr>
          <w:ilvl w:val="0"/>
          <w:numId w:val="50"/>
        </w:numPr>
        <w:suppressAutoHyphens w:val="0"/>
        <w:autoSpaceDE w:val="0"/>
        <w:adjustRightInd w:val="0"/>
        <w:spacing w:after="120" w:line="276" w:lineRule="auto"/>
        <w:jc w:val="both"/>
        <w:textAlignment w:val="auto"/>
        <w:rPr>
          <w:rFonts w:asciiTheme="minorHAnsi" w:hAnsiTheme="minorHAnsi" w:cstheme="minorHAnsi"/>
          <w:color w:val="000000"/>
        </w:rPr>
      </w:pPr>
      <w:r w:rsidRPr="00E42FD6">
        <w:rPr>
          <w:rFonts w:asciiTheme="minorHAnsi" w:hAnsiTheme="minorHAnsi" w:cstheme="minorHAnsi"/>
          <w:color w:val="000000"/>
        </w:rPr>
        <w:t xml:space="preserve">Zmiana umowy w zakresie, o którym mowa w pkt 1) wymaga zawarcia Aneksu. </w:t>
      </w:r>
    </w:p>
    <w:p w14:paraId="0D4A4204" w14:textId="77777777" w:rsidR="00415DA3" w:rsidRPr="00E42FD6" w:rsidRDefault="00415DA3" w:rsidP="00D51000">
      <w:pPr>
        <w:pStyle w:val="Akapitzlist"/>
        <w:widowControl/>
        <w:numPr>
          <w:ilvl w:val="0"/>
          <w:numId w:val="50"/>
        </w:numPr>
        <w:suppressAutoHyphens w:val="0"/>
        <w:autoSpaceDE w:val="0"/>
        <w:adjustRightInd w:val="0"/>
        <w:spacing w:after="120" w:line="276" w:lineRule="auto"/>
        <w:jc w:val="both"/>
        <w:textAlignment w:val="auto"/>
        <w:rPr>
          <w:rFonts w:asciiTheme="minorHAnsi" w:hAnsiTheme="minorHAnsi" w:cstheme="minorHAnsi"/>
          <w:color w:val="000000"/>
        </w:rPr>
      </w:pPr>
      <w:r w:rsidRPr="00E42FD6">
        <w:rPr>
          <w:rFonts w:asciiTheme="minorHAnsi" w:hAnsiTheme="minorHAnsi" w:cstheme="minorHAnsi"/>
          <w:color w:val="000000"/>
        </w:rPr>
        <w:lastRenderedPageBreak/>
        <w:t>Na użytek waloryzacji Strony sporządzą protokół uzgodnień, w którym określą w szczególności:</w:t>
      </w:r>
    </w:p>
    <w:p w14:paraId="74D35516" w14:textId="77777777" w:rsidR="00415DA3" w:rsidRPr="00E42FD6" w:rsidRDefault="00415DA3" w:rsidP="00D51000">
      <w:pPr>
        <w:pStyle w:val="Akapitzlist"/>
        <w:widowControl/>
        <w:numPr>
          <w:ilvl w:val="0"/>
          <w:numId w:val="53"/>
        </w:numPr>
        <w:suppressAutoHyphens w:val="0"/>
        <w:autoSpaceDE w:val="0"/>
        <w:adjustRightInd w:val="0"/>
        <w:spacing w:after="120" w:line="276" w:lineRule="auto"/>
        <w:jc w:val="both"/>
        <w:textAlignment w:val="auto"/>
        <w:rPr>
          <w:rFonts w:asciiTheme="minorHAnsi" w:hAnsiTheme="minorHAnsi" w:cstheme="minorHAnsi"/>
          <w:color w:val="000000"/>
        </w:rPr>
      </w:pPr>
      <w:r w:rsidRPr="00E42FD6">
        <w:rPr>
          <w:rFonts w:asciiTheme="minorHAnsi" w:hAnsiTheme="minorHAnsi" w:cstheme="minorHAnsi"/>
          <w:color w:val="000000"/>
        </w:rPr>
        <w:t xml:space="preserve">okres, za który dokonają waloryzacji; </w:t>
      </w:r>
    </w:p>
    <w:p w14:paraId="6A7431B0" w14:textId="77777777" w:rsidR="00415DA3" w:rsidRPr="00E42FD6" w:rsidRDefault="00415DA3" w:rsidP="00D51000">
      <w:pPr>
        <w:pStyle w:val="Akapitzlist"/>
        <w:widowControl/>
        <w:numPr>
          <w:ilvl w:val="0"/>
          <w:numId w:val="53"/>
        </w:numPr>
        <w:suppressAutoHyphens w:val="0"/>
        <w:autoSpaceDE w:val="0"/>
        <w:adjustRightInd w:val="0"/>
        <w:spacing w:after="120" w:line="276" w:lineRule="auto"/>
        <w:jc w:val="both"/>
        <w:textAlignment w:val="auto"/>
        <w:rPr>
          <w:rFonts w:asciiTheme="minorHAnsi" w:hAnsiTheme="minorHAnsi" w:cstheme="minorHAnsi"/>
          <w:color w:val="000000"/>
        </w:rPr>
      </w:pPr>
      <w:r w:rsidRPr="00E42FD6">
        <w:rPr>
          <w:rFonts w:asciiTheme="minorHAnsi" w:hAnsiTheme="minorHAnsi" w:cstheme="minorHAnsi"/>
          <w:color w:val="000000"/>
        </w:rPr>
        <w:t xml:space="preserve">wartość wskaźnika waloryzacji; </w:t>
      </w:r>
    </w:p>
    <w:p w14:paraId="06A32128" w14:textId="77777777" w:rsidR="00415DA3" w:rsidRPr="00E42FD6" w:rsidRDefault="00415DA3" w:rsidP="00D51000">
      <w:pPr>
        <w:pStyle w:val="Akapitzlist"/>
        <w:widowControl/>
        <w:numPr>
          <w:ilvl w:val="0"/>
          <w:numId w:val="53"/>
        </w:numPr>
        <w:suppressAutoHyphens w:val="0"/>
        <w:autoSpaceDE w:val="0"/>
        <w:adjustRightInd w:val="0"/>
        <w:spacing w:after="120" w:line="276" w:lineRule="auto"/>
        <w:jc w:val="both"/>
        <w:textAlignment w:val="auto"/>
        <w:rPr>
          <w:rFonts w:asciiTheme="minorHAnsi" w:hAnsiTheme="minorHAnsi" w:cstheme="minorHAnsi"/>
          <w:color w:val="000000"/>
        </w:rPr>
      </w:pPr>
      <w:r w:rsidRPr="00E42FD6">
        <w:rPr>
          <w:rFonts w:asciiTheme="minorHAnsi" w:hAnsiTheme="minorHAnsi" w:cstheme="minorHAnsi"/>
          <w:color w:val="000000"/>
        </w:rPr>
        <w:t xml:space="preserve">wartość wynagrodzenia podlegającego waloryzacji; </w:t>
      </w:r>
    </w:p>
    <w:p w14:paraId="3B3BA471" w14:textId="77777777" w:rsidR="00415DA3" w:rsidRPr="00E42FD6" w:rsidRDefault="00415DA3" w:rsidP="00D51000">
      <w:pPr>
        <w:pStyle w:val="Akapitzlist"/>
        <w:widowControl/>
        <w:numPr>
          <w:ilvl w:val="0"/>
          <w:numId w:val="53"/>
        </w:numPr>
        <w:suppressAutoHyphens w:val="0"/>
        <w:autoSpaceDE w:val="0"/>
        <w:adjustRightInd w:val="0"/>
        <w:spacing w:after="120" w:line="276" w:lineRule="auto"/>
        <w:jc w:val="both"/>
        <w:textAlignment w:val="auto"/>
        <w:rPr>
          <w:rFonts w:asciiTheme="minorHAnsi" w:hAnsiTheme="minorHAnsi" w:cstheme="minorHAnsi"/>
          <w:color w:val="000000"/>
        </w:rPr>
      </w:pPr>
      <w:r w:rsidRPr="00E42FD6">
        <w:rPr>
          <w:rFonts w:asciiTheme="minorHAnsi" w:hAnsiTheme="minorHAnsi" w:cstheme="minorHAnsi"/>
          <w:color w:val="000000"/>
        </w:rPr>
        <w:t xml:space="preserve">wysokość wynagrodzenia przed i po waloryzacji; </w:t>
      </w:r>
    </w:p>
    <w:p w14:paraId="7A2063A1" w14:textId="77777777" w:rsidR="00415DA3" w:rsidRPr="00E42FD6" w:rsidRDefault="00415DA3" w:rsidP="00D51000">
      <w:pPr>
        <w:pStyle w:val="Akapitzlist"/>
        <w:widowControl/>
        <w:numPr>
          <w:ilvl w:val="0"/>
          <w:numId w:val="53"/>
        </w:numPr>
        <w:suppressAutoHyphens w:val="0"/>
        <w:autoSpaceDE w:val="0"/>
        <w:adjustRightInd w:val="0"/>
        <w:spacing w:after="120" w:line="276" w:lineRule="auto"/>
        <w:jc w:val="both"/>
        <w:textAlignment w:val="auto"/>
        <w:rPr>
          <w:rFonts w:asciiTheme="minorHAnsi" w:hAnsiTheme="minorHAnsi" w:cstheme="minorHAnsi"/>
          <w:color w:val="000000"/>
        </w:rPr>
      </w:pPr>
      <w:r w:rsidRPr="00E42FD6">
        <w:rPr>
          <w:rFonts w:asciiTheme="minorHAnsi" w:hAnsiTheme="minorHAnsi" w:cstheme="minorHAnsi"/>
          <w:color w:val="000000"/>
        </w:rPr>
        <w:t>łączną wartość zmiany wynagrodzenia w wyniku waloryzacji.</w:t>
      </w:r>
    </w:p>
    <w:p w14:paraId="479B1CDC" w14:textId="77777777" w:rsidR="00415DA3" w:rsidRPr="00E42FD6" w:rsidRDefault="00415DA3" w:rsidP="00D51000">
      <w:pPr>
        <w:pStyle w:val="Akapitzlist"/>
        <w:widowControl/>
        <w:numPr>
          <w:ilvl w:val="0"/>
          <w:numId w:val="50"/>
        </w:numPr>
        <w:suppressAutoHyphens w:val="0"/>
        <w:autoSpaceDE w:val="0"/>
        <w:adjustRightInd w:val="0"/>
        <w:spacing w:after="120" w:line="276" w:lineRule="auto"/>
        <w:jc w:val="both"/>
        <w:textAlignment w:val="auto"/>
        <w:rPr>
          <w:rFonts w:asciiTheme="minorHAnsi" w:hAnsiTheme="minorHAnsi" w:cstheme="minorHAnsi"/>
          <w:color w:val="000000"/>
        </w:rPr>
      </w:pPr>
      <w:r w:rsidRPr="00E42FD6">
        <w:rPr>
          <w:rFonts w:asciiTheme="minorHAnsi" w:hAnsiTheme="minorHAnsi" w:cstheme="minorHAnsi"/>
          <w:color w:val="000000"/>
        </w:rPr>
        <w:t>Maksymalna wartość zmian wynagrodzenia, w całym okresie obowiązywania umowy, wynikających z waloryzacji wynagrodzenia nie może przekroczyć 10 % wysokości wynagrodzenia Wykonawcy brutto.</w:t>
      </w:r>
    </w:p>
    <w:p w14:paraId="24AF0A0D" w14:textId="59E80FCF" w:rsidR="00415DA3" w:rsidRPr="00E42FD6" w:rsidRDefault="00415DA3" w:rsidP="00D51000">
      <w:pPr>
        <w:widowControl/>
        <w:numPr>
          <w:ilvl w:val="0"/>
          <w:numId w:val="49"/>
        </w:numPr>
        <w:suppressAutoHyphens w:val="0"/>
        <w:autoSpaceDN/>
        <w:spacing w:after="120" w:line="276" w:lineRule="auto"/>
        <w:jc w:val="both"/>
        <w:textAlignment w:val="auto"/>
        <w:rPr>
          <w:rFonts w:asciiTheme="minorHAnsi" w:hAnsiTheme="minorHAnsi" w:cstheme="minorHAnsi"/>
          <w:color w:val="000000"/>
        </w:rPr>
      </w:pPr>
      <w:r w:rsidRPr="00E42FD6">
        <w:rPr>
          <w:rFonts w:asciiTheme="minorHAnsi" w:hAnsiTheme="minorHAnsi" w:cstheme="minorHAnsi"/>
          <w:color w:val="000000"/>
        </w:rPr>
        <w:t xml:space="preserve">Wykonawca, w zakresie umów o podwykonawstwo, spełniających </w:t>
      </w:r>
      <w:r w:rsidR="00653B26" w:rsidRPr="00E42FD6">
        <w:rPr>
          <w:rFonts w:asciiTheme="minorHAnsi" w:hAnsiTheme="minorHAnsi" w:cstheme="minorHAnsi"/>
          <w:color w:val="000000"/>
        </w:rPr>
        <w:t>wymagania,</w:t>
      </w:r>
      <w:r w:rsidRPr="00E42FD6">
        <w:rPr>
          <w:rFonts w:asciiTheme="minorHAnsi" w:hAnsiTheme="minorHAnsi" w:cstheme="minorHAnsi"/>
          <w:color w:val="000000"/>
        </w:rPr>
        <w:t xml:space="preserve"> o których mowa w art. 439 ust. 5 ustawy Prawo zamówień publicznych, obowiązany jest dokonać waloryzacji odpowiadającej waloryzacji przeprowadzonej na podstawie niniejszej umowy.</w:t>
      </w:r>
    </w:p>
    <w:p w14:paraId="6A215E4D" w14:textId="77777777" w:rsidR="00E42FD6" w:rsidRPr="00E42FD6" w:rsidRDefault="00415DA3" w:rsidP="00E42FD6">
      <w:pPr>
        <w:spacing w:before="240"/>
        <w:jc w:val="center"/>
        <w:rPr>
          <w:rFonts w:asciiTheme="minorHAnsi" w:hAnsiTheme="minorHAnsi" w:cstheme="minorHAnsi"/>
          <w:b/>
          <w:bCs/>
        </w:rPr>
      </w:pPr>
      <w:r w:rsidRPr="00E42FD6">
        <w:rPr>
          <w:rFonts w:asciiTheme="minorHAnsi" w:hAnsiTheme="minorHAnsi" w:cstheme="minorHAnsi"/>
          <w:b/>
          <w:bCs/>
        </w:rPr>
        <w:t>§ 9</w:t>
      </w:r>
      <w:r w:rsidR="00E42FD6" w:rsidRPr="00E42FD6">
        <w:rPr>
          <w:rFonts w:asciiTheme="minorHAnsi" w:hAnsiTheme="minorHAnsi" w:cstheme="minorHAnsi"/>
          <w:b/>
          <w:bCs/>
        </w:rPr>
        <w:t xml:space="preserve"> </w:t>
      </w:r>
    </w:p>
    <w:p w14:paraId="1D2B980D" w14:textId="77777777" w:rsidR="00E42FD6" w:rsidRPr="00E42FD6" w:rsidRDefault="00E42FD6" w:rsidP="00E42FD6">
      <w:pPr>
        <w:spacing w:after="120"/>
        <w:jc w:val="center"/>
        <w:rPr>
          <w:rFonts w:asciiTheme="minorHAnsi" w:hAnsiTheme="minorHAnsi" w:cstheme="minorHAnsi"/>
          <w:b/>
        </w:rPr>
      </w:pPr>
      <w:r w:rsidRPr="00E42FD6">
        <w:rPr>
          <w:rFonts w:asciiTheme="minorHAnsi" w:hAnsiTheme="minorHAnsi" w:cstheme="minorHAnsi"/>
          <w:b/>
        </w:rPr>
        <w:t>Odstąpienie od umowy</w:t>
      </w:r>
    </w:p>
    <w:p w14:paraId="2C74E9AA" w14:textId="77777777" w:rsidR="00415DA3" w:rsidRPr="00E42FD6" w:rsidRDefault="00415DA3" w:rsidP="00415DA3">
      <w:pPr>
        <w:spacing w:before="120" w:after="120"/>
        <w:jc w:val="both"/>
        <w:rPr>
          <w:rFonts w:asciiTheme="minorHAnsi" w:hAnsiTheme="minorHAnsi" w:cstheme="minorHAnsi"/>
        </w:rPr>
      </w:pPr>
      <w:r w:rsidRPr="00E42FD6">
        <w:rPr>
          <w:rFonts w:asciiTheme="minorHAnsi" w:hAnsiTheme="minorHAnsi" w:cstheme="minorHAnsi"/>
        </w:rPr>
        <w:t>Oprócz przypadków wymienionych w treści Kodeksu cywilnego stronom przysługuje prawo odstąpienia od umowy w następujących sytuacjach:</w:t>
      </w:r>
    </w:p>
    <w:p w14:paraId="1C34E86A" w14:textId="4A1F6D95" w:rsidR="00415DA3" w:rsidRPr="00E42FD6" w:rsidRDefault="00415DA3" w:rsidP="00D51000">
      <w:pPr>
        <w:widowControl/>
        <w:numPr>
          <w:ilvl w:val="0"/>
          <w:numId w:val="47"/>
        </w:numPr>
        <w:suppressAutoHyphens w:val="0"/>
        <w:autoSpaceDN/>
        <w:spacing w:before="120" w:after="120" w:line="276" w:lineRule="auto"/>
        <w:ind w:left="426" w:hanging="426"/>
        <w:jc w:val="both"/>
        <w:textAlignment w:val="auto"/>
        <w:rPr>
          <w:rFonts w:asciiTheme="minorHAnsi" w:hAnsiTheme="minorHAnsi" w:cstheme="minorHAnsi"/>
        </w:rPr>
      </w:pPr>
      <w:r w:rsidRPr="00E42FD6">
        <w:rPr>
          <w:rFonts w:asciiTheme="minorHAnsi" w:hAnsiTheme="minorHAnsi" w:cstheme="minorHAnsi"/>
        </w:rPr>
        <w:t xml:space="preserve">Zamawiającemu przysługuje prawo odstąpienia od umowy w </w:t>
      </w:r>
      <w:r w:rsidR="00653B26" w:rsidRPr="00E42FD6">
        <w:rPr>
          <w:rFonts w:asciiTheme="minorHAnsi" w:hAnsiTheme="minorHAnsi" w:cstheme="minorHAnsi"/>
        </w:rPr>
        <w:t>przypadku,</w:t>
      </w:r>
      <w:r w:rsidRPr="00E42FD6">
        <w:rPr>
          <w:rFonts w:asciiTheme="minorHAnsi" w:hAnsiTheme="minorHAnsi" w:cstheme="minorHAnsi"/>
        </w:rPr>
        <w:t xml:space="preserve"> gdy:</w:t>
      </w:r>
    </w:p>
    <w:p w14:paraId="34C4F330" w14:textId="77777777" w:rsidR="00415DA3" w:rsidRPr="00E42FD6" w:rsidRDefault="00415DA3" w:rsidP="00D51000">
      <w:pPr>
        <w:widowControl/>
        <w:numPr>
          <w:ilvl w:val="0"/>
          <w:numId w:val="48"/>
        </w:numPr>
        <w:suppressAutoHyphens w:val="0"/>
        <w:autoSpaceDN/>
        <w:spacing w:before="120" w:after="120" w:line="276" w:lineRule="auto"/>
        <w:ind w:left="709"/>
        <w:jc w:val="both"/>
        <w:textAlignment w:val="auto"/>
        <w:rPr>
          <w:rFonts w:asciiTheme="minorHAnsi" w:hAnsiTheme="minorHAnsi" w:cstheme="minorHAnsi"/>
        </w:rPr>
      </w:pPr>
      <w:r w:rsidRPr="00E42FD6">
        <w:rPr>
          <w:rFonts w:asciiTheme="minorHAnsi" w:hAnsiTheme="minorHAnsi" w:cstheme="minorHAnsi"/>
        </w:rPr>
        <w:t>nastąpiła likwidacja firmy Wykonawcy (postawienie w stan likwidacji, bądź został złożony wniosek o wszczęcie stosunku do Wykonawcy któregokolwiek</w:t>
      </w:r>
      <w:r w:rsidR="00E42FD6">
        <w:rPr>
          <w:rFonts w:asciiTheme="minorHAnsi" w:hAnsiTheme="minorHAnsi" w:cstheme="minorHAnsi"/>
        </w:rPr>
        <w:t xml:space="preserve"> </w:t>
      </w:r>
      <w:r w:rsidRPr="00E42FD6">
        <w:rPr>
          <w:rFonts w:asciiTheme="minorHAnsi" w:hAnsiTheme="minorHAnsi" w:cstheme="minorHAnsi"/>
        </w:rPr>
        <w:t xml:space="preserve">z postępowań wskazanych w przepisach ustawy prawo upadłościowe i naprawcze z wyjątkiem likwidacji przeprowadzonej w celu przekształcenia lub restrukturyzacji, </w:t>
      </w:r>
    </w:p>
    <w:p w14:paraId="02B259A0" w14:textId="77777777" w:rsidR="00415DA3" w:rsidRPr="00E42FD6" w:rsidRDefault="00415DA3" w:rsidP="00D51000">
      <w:pPr>
        <w:widowControl/>
        <w:numPr>
          <w:ilvl w:val="0"/>
          <w:numId w:val="48"/>
        </w:numPr>
        <w:suppressAutoHyphens w:val="0"/>
        <w:autoSpaceDN/>
        <w:spacing w:before="120" w:after="120" w:line="276" w:lineRule="auto"/>
        <w:ind w:left="709"/>
        <w:jc w:val="both"/>
        <w:textAlignment w:val="auto"/>
        <w:rPr>
          <w:rFonts w:asciiTheme="minorHAnsi" w:hAnsiTheme="minorHAnsi" w:cstheme="minorHAnsi"/>
        </w:rPr>
      </w:pPr>
      <w:r w:rsidRPr="00E42FD6">
        <w:rPr>
          <w:rFonts w:asciiTheme="minorHAnsi" w:hAnsiTheme="minorHAnsi" w:cstheme="minorHAnsi"/>
        </w:rPr>
        <w:t>zostanie wydany nakaz zajęcia majątku Wykonawcy w stopniu zagrażającym wykonaniu umowy,</w:t>
      </w:r>
    </w:p>
    <w:p w14:paraId="0F24F2CB" w14:textId="77777777" w:rsidR="00415DA3" w:rsidRPr="00E42FD6" w:rsidRDefault="00415DA3" w:rsidP="00D51000">
      <w:pPr>
        <w:widowControl/>
        <w:numPr>
          <w:ilvl w:val="0"/>
          <w:numId w:val="48"/>
        </w:numPr>
        <w:suppressAutoHyphens w:val="0"/>
        <w:autoSpaceDN/>
        <w:spacing w:before="120" w:after="120" w:line="276" w:lineRule="auto"/>
        <w:ind w:left="709"/>
        <w:jc w:val="both"/>
        <w:textAlignment w:val="auto"/>
        <w:rPr>
          <w:rFonts w:asciiTheme="minorHAnsi" w:hAnsiTheme="minorHAnsi" w:cstheme="minorHAnsi"/>
        </w:rPr>
      </w:pPr>
      <w:r w:rsidRPr="00E42FD6">
        <w:rPr>
          <w:rFonts w:asciiTheme="minorHAnsi" w:hAnsiTheme="minorHAnsi" w:cstheme="minorHAnsi"/>
        </w:rPr>
        <w:t>Wykonawca nie rozpoczął usługi bez uzasadnionych przyczyn lub nie kontynuuje jej pomimo wezwania Zamawiającego złożonego na piśmie,</w:t>
      </w:r>
    </w:p>
    <w:p w14:paraId="17831AE9" w14:textId="77777777" w:rsidR="00415DA3" w:rsidRPr="00E42FD6" w:rsidRDefault="00415DA3" w:rsidP="00D51000">
      <w:pPr>
        <w:widowControl/>
        <w:numPr>
          <w:ilvl w:val="0"/>
          <w:numId w:val="48"/>
        </w:numPr>
        <w:suppressAutoHyphens w:val="0"/>
        <w:autoSpaceDN/>
        <w:spacing w:before="120" w:after="120" w:line="276" w:lineRule="auto"/>
        <w:ind w:left="709"/>
        <w:jc w:val="both"/>
        <w:textAlignment w:val="auto"/>
        <w:rPr>
          <w:rFonts w:asciiTheme="minorHAnsi" w:hAnsiTheme="minorHAnsi" w:cstheme="minorHAnsi"/>
        </w:rPr>
      </w:pPr>
      <w:r w:rsidRPr="00E42FD6">
        <w:rPr>
          <w:rFonts w:asciiTheme="minorHAnsi" w:hAnsiTheme="minorHAnsi" w:cstheme="minorHAnsi"/>
        </w:rPr>
        <w:t>Wykonawca przedmiot umowy realizuje niezgodnie z umową pomimo wezwania Wykonawcy do należytego wykonywania umowy i bezskutecznego upływu terminu ujętego w wezwaniu.</w:t>
      </w:r>
    </w:p>
    <w:p w14:paraId="1BAC19DD" w14:textId="77777777" w:rsidR="00415DA3" w:rsidRPr="00E42FD6" w:rsidRDefault="00415DA3" w:rsidP="00D51000">
      <w:pPr>
        <w:widowControl/>
        <w:numPr>
          <w:ilvl w:val="0"/>
          <w:numId w:val="47"/>
        </w:numPr>
        <w:suppressAutoHyphens w:val="0"/>
        <w:autoSpaceDN/>
        <w:spacing w:before="120" w:after="120" w:line="276" w:lineRule="auto"/>
        <w:ind w:left="426" w:hanging="426"/>
        <w:jc w:val="both"/>
        <w:textAlignment w:val="auto"/>
        <w:rPr>
          <w:rFonts w:asciiTheme="minorHAnsi" w:hAnsiTheme="minorHAnsi" w:cstheme="minorHAnsi"/>
        </w:rPr>
      </w:pPr>
      <w:r w:rsidRPr="00E42FD6">
        <w:rPr>
          <w:rFonts w:asciiTheme="minorHAnsi" w:hAnsiTheme="minorHAnsi" w:cstheme="minorHAnsi"/>
        </w:rPr>
        <w:t>Wykonawcy przysługuje prawo odstąpienia od umowy bez wypowiedzenia w przypadku nieuregulowania przez Zamawiającego należności za wykonane usługi za dwa kolejne kwartały.</w:t>
      </w:r>
    </w:p>
    <w:p w14:paraId="3468F61F" w14:textId="77777777" w:rsidR="00415DA3" w:rsidRPr="00E42FD6" w:rsidRDefault="00415DA3" w:rsidP="00D51000">
      <w:pPr>
        <w:widowControl/>
        <w:numPr>
          <w:ilvl w:val="0"/>
          <w:numId w:val="47"/>
        </w:numPr>
        <w:suppressAutoHyphens w:val="0"/>
        <w:autoSpaceDN/>
        <w:spacing w:before="120" w:after="120" w:line="276" w:lineRule="auto"/>
        <w:ind w:left="426" w:hanging="426"/>
        <w:jc w:val="both"/>
        <w:textAlignment w:val="auto"/>
        <w:rPr>
          <w:rFonts w:asciiTheme="minorHAnsi" w:hAnsiTheme="minorHAnsi" w:cstheme="minorHAnsi"/>
        </w:rPr>
      </w:pPr>
      <w:r w:rsidRPr="00E42FD6">
        <w:rPr>
          <w:rFonts w:asciiTheme="minorHAnsi" w:hAnsiTheme="minorHAnsi" w:cstheme="minorHAnsi"/>
        </w:rPr>
        <w:t xml:space="preserve">Odstąpienie od umowy powinno nastąpić w formie pisemnej pod rygorem nieważności takiego oświadczenia i powinno zawierać uzasadnienie faktyczne i prawne. </w:t>
      </w:r>
    </w:p>
    <w:p w14:paraId="3F1FE7A1" w14:textId="77777777" w:rsidR="002768BE" w:rsidRDefault="002768BE" w:rsidP="00E42FD6">
      <w:pPr>
        <w:autoSpaceDE w:val="0"/>
        <w:spacing w:before="240" w:line="276" w:lineRule="auto"/>
        <w:jc w:val="center"/>
        <w:rPr>
          <w:rFonts w:asciiTheme="minorHAnsi" w:hAnsiTheme="minorHAnsi" w:cstheme="minorHAnsi"/>
          <w:b/>
          <w:bCs/>
          <w:color w:val="000000"/>
        </w:rPr>
      </w:pPr>
    </w:p>
    <w:p w14:paraId="39B6DE00" w14:textId="6CA2DDB2" w:rsidR="00EE0644" w:rsidRPr="007A6F95" w:rsidRDefault="00EE0644" w:rsidP="00E42FD6">
      <w:pPr>
        <w:autoSpaceDE w:val="0"/>
        <w:spacing w:before="240" w:line="276" w:lineRule="auto"/>
        <w:jc w:val="center"/>
        <w:rPr>
          <w:rFonts w:asciiTheme="minorHAnsi" w:hAnsiTheme="minorHAnsi" w:cstheme="minorHAnsi"/>
          <w:b/>
          <w:bCs/>
          <w:color w:val="000000"/>
        </w:rPr>
      </w:pPr>
      <w:r w:rsidRPr="007A6F95">
        <w:rPr>
          <w:rFonts w:asciiTheme="minorHAnsi" w:hAnsiTheme="minorHAnsi" w:cstheme="minorHAnsi"/>
          <w:b/>
          <w:bCs/>
          <w:color w:val="000000"/>
        </w:rPr>
        <w:lastRenderedPageBreak/>
        <w:t xml:space="preserve">§ </w:t>
      </w:r>
      <w:r w:rsidR="00C002FE" w:rsidRPr="007A6F95">
        <w:rPr>
          <w:rFonts w:asciiTheme="minorHAnsi" w:hAnsiTheme="minorHAnsi" w:cstheme="minorHAnsi"/>
          <w:b/>
          <w:bCs/>
          <w:color w:val="000000"/>
        </w:rPr>
        <w:t>10</w:t>
      </w:r>
    </w:p>
    <w:p w14:paraId="376F7E91" w14:textId="77777777" w:rsidR="00EE0644" w:rsidRPr="007A6F95" w:rsidRDefault="00EE0644" w:rsidP="00E42FD6">
      <w:pPr>
        <w:spacing w:after="120" w:line="276" w:lineRule="auto"/>
        <w:jc w:val="center"/>
        <w:rPr>
          <w:rFonts w:asciiTheme="minorHAnsi" w:hAnsiTheme="minorHAnsi" w:cstheme="minorHAnsi"/>
          <w:b/>
        </w:rPr>
      </w:pPr>
      <w:r w:rsidRPr="007A6F95">
        <w:rPr>
          <w:rFonts w:asciiTheme="minorHAnsi" w:hAnsiTheme="minorHAnsi" w:cstheme="minorHAnsi"/>
          <w:b/>
        </w:rPr>
        <w:t>Przedstawiciele stron</w:t>
      </w:r>
    </w:p>
    <w:p w14:paraId="4B574EFA" w14:textId="77777777" w:rsidR="00EE0644" w:rsidRPr="007A6F95" w:rsidRDefault="00EE0644" w:rsidP="00D51000">
      <w:pPr>
        <w:widowControl/>
        <w:numPr>
          <w:ilvl w:val="0"/>
          <w:numId w:val="30"/>
        </w:numPr>
        <w:suppressAutoHyphens w:val="0"/>
        <w:autoSpaceDN/>
        <w:spacing w:before="120" w:after="120" w:line="276" w:lineRule="auto"/>
        <w:ind w:left="357" w:right="215" w:hanging="357"/>
        <w:jc w:val="both"/>
        <w:textAlignment w:val="auto"/>
        <w:rPr>
          <w:rFonts w:asciiTheme="minorHAnsi" w:hAnsiTheme="minorHAnsi" w:cstheme="minorHAnsi"/>
        </w:rPr>
      </w:pPr>
      <w:r w:rsidRPr="007A6F95">
        <w:rPr>
          <w:rFonts w:asciiTheme="minorHAnsi" w:hAnsiTheme="minorHAnsi" w:cstheme="minorHAnsi"/>
        </w:rPr>
        <w:t xml:space="preserve">Przedstawicielem Wykonawcy do koordynowania realizacji przedmiotu umowy oraz nadzorowania wykonania umowy jest  ……………………………………………. </w:t>
      </w:r>
    </w:p>
    <w:p w14:paraId="5C7CE107" w14:textId="3868515B" w:rsidR="002D53C3" w:rsidRPr="00653B26" w:rsidRDefault="00EE0644" w:rsidP="00653B26">
      <w:pPr>
        <w:widowControl/>
        <w:numPr>
          <w:ilvl w:val="0"/>
          <w:numId w:val="30"/>
        </w:numPr>
        <w:suppressAutoHyphens w:val="0"/>
        <w:autoSpaceDN/>
        <w:spacing w:before="120" w:after="120" w:line="276" w:lineRule="auto"/>
        <w:ind w:left="357" w:right="215" w:hanging="357"/>
        <w:jc w:val="both"/>
        <w:textAlignment w:val="auto"/>
        <w:rPr>
          <w:rFonts w:asciiTheme="minorHAnsi" w:hAnsiTheme="minorHAnsi" w:cstheme="minorHAnsi"/>
        </w:rPr>
      </w:pPr>
      <w:r w:rsidRPr="007A6F95">
        <w:rPr>
          <w:rFonts w:asciiTheme="minorHAnsi" w:hAnsiTheme="minorHAnsi" w:cstheme="minorHAnsi"/>
        </w:rPr>
        <w:t>Przedstawicielem Zamawiającego w sprawach kontroli wykonanych prac, zgłaszania Wykonawcy uwag związanych z jakością i ilością usług, które są niezbędne do prawidłowego oraz z zgodnego z umową wykonania przedmiotu umowy jest …………..</w:t>
      </w:r>
    </w:p>
    <w:p w14:paraId="3DD1A182" w14:textId="77777777" w:rsidR="00864796" w:rsidRPr="007A6F95" w:rsidRDefault="00864796" w:rsidP="00E42FD6">
      <w:pPr>
        <w:spacing w:before="240" w:line="276" w:lineRule="auto"/>
        <w:jc w:val="center"/>
        <w:rPr>
          <w:rFonts w:asciiTheme="minorHAnsi" w:hAnsiTheme="minorHAnsi" w:cstheme="minorHAnsi"/>
          <w:b/>
          <w:lang w:eastAsia="pl-PL"/>
        </w:rPr>
      </w:pPr>
      <w:r w:rsidRPr="007A6F95">
        <w:rPr>
          <w:rFonts w:asciiTheme="minorHAnsi" w:hAnsiTheme="minorHAnsi" w:cstheme="minorHAnsi"/>
          <w:b/>
          <w:lang w:eastAsia="pl-PL"/>
        </w:rPr>
        <w:t xml:space="preserve">§ </w:t>
      </w:r>
      <w:r w:rsidR="002E0B69" w:rsidRPr="007A6F95">
        <w:rPr>
          <w:rFonts w:asciiTheme="minorHAnsi" w:hAnsiTheme="minorHAnsi" w:cstheme="minorHAnsi"/>
          <w:b/>
          <w:lang w:eastAsia="pl-PL"/>
        </w:rPr>
        <w:t>1</w:t>
      </w:r>
      <w:r w:rsidR="00C002FE" w:rsidRPr="007A6F95">
        <w:rPr>
          <w:rFonts w:asciiTheme="minorHAnsi" w:hAnsiTheme="minorHAnsi" w:cstheme="minorHAnsi"/>
          <w:b/>
          <w:lang w:eastAsia="pl-PL"/>
        </w:rPr>
        <w:t>1</w:t>
      </w:r>
    </w:p>
    <w:p w14:paraId="2E2DDB82" w14:textId="77777777" w:rsidR="00864796" w:rsidRPr="007A6F95" w:rsidRDefault="00864796" w:rsidP="00E42FD6">
      <w:pPr>
        <w:spacing w:after="120" w:line="276" w:lineRule="auto"/>
        <w:jc w:val="center"/>
        <w:rPr>
          <w:rFonts w:asciiTheme="minorHAnsi" w:hAnsiTheme="minorHAnsi" w:cstheme="minorHAnsi"/>
          <w:b/>
          <w:lang w:eastAsia="pl-PL"/>
        </w:rPr>
      </w:pPr>
      <w:r w:rsidRPr="007A6F95">
        <w:rPr>
          <w:rFonts w:asciiTheme="minorHAnsi" w:hAnsiTheme="minorHAnsi" w:cstheme="minorHAnsi"/>
          <w:b/>
          <w:lang w:eastAsia="pl-PL"/>
        </w:rPr>
        <w:t>Podwykonawstwo</w:t>
      </w:r>
    </w:p>
    <w:p w14:paraId="304AD78E" w14:textId="77777777" w:rsidR="00864796" w:rsidRPr="007A6F95" w:rsidRDefault="00864796" w:rsidP="00D51000">
      <w:pPr>
        <w:widowControl/>
        <w:numPr>
          <w:ilvl w:val="0"/>
          <w:numId w:val="23"/>
        </w:numPr>
        <w:suppressAutoHyphens w:val="0"/>
        <w:spacing w:before="120" w:after="120" w:line="276" w:lineRule="auto"/>
        <w:jc w:val="both"/>
        <w:textAlignment w:val="auto"/>
        <w:rPr>
          <w:rFonts w:asciiTheme="minorHAnsi" w:hAnsiTheme="minorHAnsi" w:cstheme="minorHAnsi"/>
          <w:color w:val="000000"/>
          <w:lang w:eastAsia="pl-PL"/>
        </w:rPr>
      </w:pPr>
      <w:r w:rsidRPr="007A6F95">
        <w:rPr>
          <w:rFonts w:asciiTheme="minorHAnsi" w:hAnsiTheme="minorHAnsi" w:cstheme="minorHAnsi"/>
          <w:color w:val="000000"/>
          <w:lang w:eastAsia="pl-PL"/>
        </w:rPr>
        <w:t xml:space="preserve">Wykonawca jest uprawniony do zawarcia umowy o wykonanie części prac z innymi podmiotami, którym powierzy wykonanie części przedmiotu umowy wykazanych w załączonej przez Wykonawcę ofercie. </w:t>
      </w:r>
    </w:p>
    <w:p w14:paraId="423C2772" w14:textId="77777777" w:rsidR="00864796" w:rsidRPr="007A6F95" w:rsidRDefault="00864796" w:rsidP="00D51000">
      <w:pPr>
        <w:widowControl/>
        <w:numPr>
          <w:ilvl w:val="0"/>
          <w:numId w:val="23"/>
        </w:numPr>
        <w:suppressAutoHyphens w:val="0"/>
        <w:spacing w:before="120" w:after="120" w:line="276" w:lineRule="auto"/>
        <w:jc w:val="both"/>
        <w:textAlignment w:val="auto"/>
        <w:rPr>
          <w:rFonts w:asciiTheme="minorHAnsi" w:hAnsiTheme="minorHAnsi" w:cstheme="minorHAnsi"/>
          <w:color w:val="000000"/>
          <w:lang w:eastAsia="pl-PL"/>
        </w:rPr>
      </w:pPr>
      <w:r w:rsidRPr="007A6F95">
        <w:rPr>
          <w:rFonts w:asciiTheme="minorHAnsi" w:hAnsiTheme="minorHAnsi" w:cstheme="minorHAnsi"/>
          <w:color w:val="000000"/>
          <w:lang w:eastAsia="pl-PL"/>
        </w:rPr>
        <w:t>W przypadku, gdy przedmiot umowy będzie realizowany, zgodnie z informacją zawartą w ofercie przy udziale Podwykonawców, Wykonawca dostarczy Zamawiającemu do zaakceptowania projekt umowy z Podwykonawcą w terminie 14 dni poprzedzających planowany termin zawarcia umowy z Podwykonawcą. Projekt umowy musi zawierać istotne elementy przyszłej umowy, w tym w szczególności: zakres prac, termin wykonania oraz wynagrodzenie.</w:t>
      </w:r>
    </w:p>
    <w:p w14:paraId="18C2177C" w14:textId="77777777" w:rsidR="00864796" w:rsidRPr="007A6F95" w:rsidRDefault="00864796" w:rsidP="00D51000">
      <w:pPr>
        <w:widowControl/>
        <w:numPr>
          <w:ilvl w:val="0"/>
          <w:numId w:val="23"/>
        </w:numPr>
        <w:suppressAutoHyphens w:val="0"/>
        <w:spacing w:before="120" w:after="120" w:line="276" w:lineRule="auto"/>
        <w:jc w:val="both"/>
        <w:textAlignment w:val="auto"/>
        <w:rPr>
          <w:rFonts w:asciiTheme="minorHAnsi" w:hAnsiTheme="minorHAnsi" w:cstheme="minorHAnsi"/>
          <w:color w:val="000000"/>
          <w:lang w:eastAsia="pl-PL"/>
        </w:rPr>
      </w:pPr>
      <w:r w:rsidRPr="007A6F95">
        <w:rPr>
          <w:rFonts w:asciiTheme="minorHAnsi" w:hAnsiTheme="minorHAnsi" w:cstheme="minorHAnsi"/>
          <w:color w:val="000000"/>
          <w:lang w:eastAsia="pl-PL"/>
        </w:rPr>
        <w:t>Wykonawca do wystawianej przez siebie dla Zamawiającego faktury VAT dostarczy wraz z fakturą dowód dokonania płatności dla Podwykonawców wraz z oświadczeniami swoich Podwykonawców, zgłoszonych i zaakceptowanych przez Zamawiającego, o uiszczeniu przez Wykonawcę wszelkich wymagalnych wierzytelności przysługujących Podwykonawcom, powstałych w związku z realizacją prac, będących przedmiotem zawartej umowy.</w:t>
      </w:r>
    </w:p>
    <w:p w14:paraId="690BA611" w14:textId="77777777" w:rsidR="00864796" w:rsidRPr="007A6F95" w:rsidRDefault="00864796" w:rsidP="00D51000">
      <w:pPr>
        <w:widowControl/>
        <w:numPr>
          <w:ilvl w:val="0"/>
          <w:numId w:val="23"/>
        </w:numPr>
        <w:suppressAutoHyphens w:val="0"/>
        <w:spacing w:before="120" w:after="120" w:line="276" w:lineRule="auto"/>
        <w:jc w:val="both"/>
        <w:textAlignment w:val="auto"/>
        <w:rPr>
          <w:rFonts w:asciiTheme="minorHAnsi" w:hAnsiTheme="minorHAnsi" w:cstheme="minorHAnsi"/>
          <w:color w:val="000000"/>
          <w:lang w:eastAsia="pl-PL"/>
        </w:rPr>
      </w:pPr>
      <w:r w:rsidRPr="007A6F95">
        <w:rPr>
          <w:rFonts w:asciiTheme="minorHAnsi" w:hAnsiTheme="minorHAnsi" w:cstheme="minorHAnsi"/>
          <w:color w:val="000000"/>
          <w:lang w:eastAsia="pl-PL"/>
        </w:rPr>
        <w:t>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umowy.</w:t>
      </w:r>
    </w:p>
    <w:p w14:paraId="7EEED8F3" w14:textId="77777777" w:rsidR="00864796" w:rsidRPr="007A6F95" w:rsidRDefault="00864796" w:rsidP="00D51000">
      <w:pPr>
        <w:widowControl/>
        <w:numPr>
          <w:ilvl w:val="0"/>
          <w:numId w:val="23"/>
        </w:numPr>
        <w:suppressAutoHyphens w:val="0"/>
        <w:spacing w:before="120" w:after="120" w:line="276" w:lineRule="auto"/>
        <w:jc w:val="both"/>
        <w:textAlignment w:val="auto"/>
        <w:rPr>
          <w:rFonts w:asciiTheme="minorHAnsi" w:hAnsiTheme="minorHAnsi" w:cstheme="minorHAnsi"/>
          <w:color w:val="000000"/>
          <w:lang w:eastAsia="pl-PL"/>
        </w:rPr>
      </w:pPr>
      <w:r w:rsidRPr="007A6F95">
        <w:rPr>
          <w:rFonts w:asciiTheme="minorHAnsi" w:hAnsiTheme="minorHAnsi" w:cstheme="minorHAnsi"/>
          <w:color w:val="000000"/>
          <w:lang w:eastAsia="pl-PL"/>
        </w:rPr>
        <w:t xml:space="preserve">W przypadku niedopełnienia obowiązku określonego w ust. 2 i 3 Zamawiający władny jest obniżyć kwotę płatności wynagrodzenia na rzecz Wykonawcy o kwotę należną Podwykonawcy zatrzymując ją jako zabezpieczenie na wypadek roszczeń Podwykonawcy. </w:t>
      </w:r>
    </w:p>
    <w:p w14:paraId="2C05EF5E" w14:textId="77777777" w:rsidR="00864796" w:rsidRPr="007A6F95" w:rsidRDefault="00864796" w:rsidP="00D51000">
      <w:pPr>
        <w:widowControl/>
        <w:numPr>
          <w:ilvl w:val="0"/>
          <w:numId w:val="23"/>
        </w:numPr>
        <w:suppressAutoHyphens w:val="0"/>
        <w:spacing w:before="120" w:after="120" w:line="276" w:lineRule="auto"/>
        <w:jc w:val="both"/>
        <w:textAlignment w:val="auto"/>
        <w:rPr>
          <w:rFonts w:asciiTheme="minorHAnsi" w:hAnsiTheme="minorHAnsi" w:cstheme="minorHAnsi"/>
          <w:color w:val="000000"/>
          <w:lang w:eastAsia="pl-PL"/>
        </w:rPr>
      </w:pPr>
      <w:r w:rsidRPr="007A6F95">
        <w:rPr>
          <w:rFonts w:asciiTheme="minorHAnsi" w:hAnsiTheme="minorHAnsi" w:cstheme="minorHAnsi"/>
          <w:color w:val="000000"/>
          <w:lang w:eastAsia="pl-PL"/>
        </w:rPr>
        <w:t>Zmiana Podwykonawcy w trakcie realizacji umowy może nastąpić wyłącznie za zgodą Zamawiającego.</w:t>
      </w:r>
    </w:p>
    <w:p w14:paraId="7ABCC42F" w14:textId="77777777" w:rsidR="00864796" w:rsidRPr="007A6F95" w:rsidRDefault="00864796" w:rsidP="00D51000">
      <w:pPr>
        <w:widowControl/>
        <w:numPr>
          <w:ilvl w:val="0"/>
          <w:numId w:val="23"/>
        </w:numPr>
        <w:suppressAutoHyphens w:val="0"/>
        <w:spacing w:before="120" w:after="120" w:line="276" w:lineRule="auto"/>
        <w:jc w:val="both"/>
        <w:textAlignment w:val="auto"/>
        <w:rPr>
          <w:rFonts w:asciiTheme="minorHAnsi" w:hAnsiTheme="minorHAnsi" w:cstheme="minorHAnsi"/>
          <w:color w:val="000000"/>
          <w:lang w:eastAsia="pl-PL"/>
        </w:rPr>
      </w:pPr>
      <w:r w:rsidRPr="007A6F95">
        <w:rPr>
          <w:rFonts w:asciiTheme="minorHAnsi" w:hAnsiTheme="minorHAnsi" w:cstheme="minorHAnsi"/>
          <w:color w:val="000000"/>
          <w:lang w:eastAsia="pl-PL"/>
        </w:rPr>
        <w:t>Przy zawarciu przez Podwykonawcę umowy z dalszym Podwykonawcą przepisy ust. 1-5 stosuje się odpowiednio.</w:t>
      </w:r>
    </w:p>
    <w:p w14:paraId="36BF3384" w14:textId="77777777" w:rsidR="00864796" w:rsidRPr="007A6F95" w:rsidRDefault="00864796" w:rsidP="00D51000">
      <w:pPr>
        <w:widowControl/>
        <w:numPr>
          <w:ilvl w:val="0"/>
          <w:numId w:val="23"/>
        </w:numPr>
        <w:suppressAutoHyphens w:val="0"/>
        <w:spacing w:before="120" w:after="120" w:line="276" w:lineRule="auto"/>
        <w:jc w:val="both"/>
        <w:textAlignment w:val="auto"/>
        <w:rPr>
          <w:rFonts w:asciiTheme="minorHAnsi" w:hAnsiTheme="minorHAnsi" w:cstheme="minorHAnsi"/>
          <w:color w:val="000000"/>
          <w:lang w:eastAsia="pl-PL"/>
        </w:rPr>
      </w:pPr>
      <w:r w:rsidRPr="007A6F95">
        <w:rPr>
          <w:rFonts w:asciiTheme="minorHAnsi" w:hAnsiTheme="minorHAnsi" w:cstheme="minorHAnsi"/>
          <w:color w:val="000000"/>
          <w:lang w:eastAsia="pl-PL"/>
        </w:rPr>
        <w:lastRenderedPageBreak/>
        <w:t>W przypadku powierzenia wykonania części zamówienia innym podmiotom, Wykonawca zobowiązuje się do koordynacji prac wykonanych przez te podmioty i ponosi przed Zamawiającym odpowiedzialność za należyte ich wykonanie.</w:t>
      </w:r>
    </w:p>
    <w:p w14:paraId="60280CEB" w14:textId="77777777" w:rsidR="00864796" w:rsidRPr="007A6F95" w:rsidRDefault="00864796" w:rsidP="007A6F95">
      <w:pPr>
        <w:spacing w:line="276" w:lineRule="auto"/>
        <w:jc w:val="center"/>
        <w:rPr>
          <w:rFonts w:asciiTheme="minorHAnsi" w:hAnsiTheme="minorHAnsi" w:cstheme="minorHAnsi"/>
          <w:b/>
          <w:lang w:eastAsia="pl-PL"/>
        </w:rPr>
      </w:pPr>
      <w:r w:rsidRPr="007A6F95">
        <w:rPr>
          <w:rFonts w:asciiTheme="minorHAnsi" w:hAnsiTheme="minorHAnsi" w:cstheme="minorHAnsi"/>
          <w:b/>
          <w:lang w:eastAsia="pl-PL"/>
        </w:rPr>
        <w:t xml:space="preserve">§ </w:t>
      </w:r>
      <w:r w:rsidR="00D53085" w:rsidRPr="007A6F95">
        <w:rPr>
          <w:rFonts w:asciiTheme="minorHAnsi" w:hAnsiTheme="minorHAnsi" w:cstheme="minorHAnsi"/>
          <w:b/>
          <w:lang w:eastAsia="pl-PL"/>
        </w:rPr>
        <w:t>1</w:t>
      </w:r>
      <w:r w:rsidR="00C002FE" w:rsidRPr="007A6F95">
        <w:rPr>
          <w:rFonts w:asciiTheme="minorHAnsi" w:hAnsiTheme="minorHAnsi" w:cstheme="minorHAnsi"/>
          <w:b/>
          <w:lang w:eastAsia="pl-PL"/>
        </w:rPr>
        <w:t>2</w:t>
      </w:r>
    </w:p>
    <w:p w14:paraId="7B847586" w14:textId="77777777" w:rsidR="00864796" w:rsidRPr="007A6F95" w:rsidRDefault="00864796" w:rsidP="007A6F95">
      <w:pPr>
        <w:spacing w:line="276" w:lineRule="auto"/>
        <w:jc w:val="center"/>
        <w:rPr>
          <w:rFonts w:asciiTheme="minorHAnsi" w:hAnsiTheme="minorHAnsi" w:cstheme="minorHAnsi"/>
          <w:b/>
          <w:lang w:eastAsia="pl-PL"/>
        </w:rPr>
      </w:pPr>
      <w:r w:rsidRPr="007A6F95">
        <w:rPr>
          <w:rFonts w:asciiTheme="minorHAnsi" w:hAnsiTheme="minorHAnsi" w:cstheme="minorHAnsi"/>
          <w:b/>
          <w:lang w:eastAsia="pl-PL"/>
        </w:rPr>
        <w:t>Kary umowne</w:t>
      </w:r>
    </w:p>
    <w:p w14:paraId="239D93F0" w14:textId="77777777" w:rsidR="002D53C3" w:rsidRPr="002D53C3" w:rsidRDefault="002D53C3" w:rsidP="00D51000">
      <w:pPr>
        <w:widowControl/>
        <w:numPr>
          <w:ilvl w:val="0"/>
          <w:numId w:val="56"/>
        </w:numPr>
        <w:suppressAutoHyphens w:val="0"/>
        <w:autoSpaceDN/>
        <w:spacing w:before="120" w:after="120" w:line="276" w:lineRule="auto"/>
        <w:ind w:left="284" w:hanging="357"/>
        <w:textAlignment w:val="auto"/>
        <w:rPr>
          <w:rFonts w:asciiTheme="minorHAnsi" w:hAnsiTheme="minorHAnsi" w:cstheme="minorHAnsi"/>
        </w:rPr>
      </w:pPr>
      <w:r w:rsidRPr="002D53C3">
        <w:rPr>
          <w:rFonts w:asciiTheme="minorHAnsi" w:eastAsia="Times New Roman" w:hAnsiTheme="minorHAnsi" w:cstheme="minorHAnsi"/>
          <w:lang w:eastAsia="pl-PL"/>
        </w:rPr>
        <w:t>Wykonawca zapłaci Zamawiającemu kary umowne:</w:t>
      </w:r>
    </w:p>
    <w:p w14:paraId="6F411435" w14:textId="77777777" w:rsidR="002D53C3" w:rsidRPr="002D53C3" w:rsidRDefault="002D53C3" w:rsidP="00D51000">
      <w:pPr>
        <w:widowControl/>
        <w:numPr>
          <w:ilvl w:val="0"/>
          <w:numId w:val="57"/>
        </w:numPr>
        <w:suppressAutoHyphens w:val="0"/>
        <w:autoSpaceDN/>
        <w:spacing w:before="120" w:after="120" w:line="276" w:lineRule="auto"/>
        <w:ind w:hanging="357"/>
        <w:jc w:val="both"/>
        <w:textAlignment w:val="auto"/>
        <w:rPr>
          <w:rFonts w:asciiTheme="minorHAnsi" w:eastAsia="Times New Roman" w:hAnsiTheme="minorHAnsi" w:cstheme="minorHAnsi"/>
          <w:i/>
          <w:lang w:eastAsia="pl-PL"/>
        </w:rPr>
      </w:pPr>
      <w:r w:rsidRPr="002D53C3">
        <w:rPr>
          <w:rFonts w:asciiTheme="minorHAnsi" w:eastAsia="Times New Roman" w:hAnsiTheme="minorHAnsi" w:cstheme="minorHAnsi"/>
          <w:lang w:eastAsia="pl-PL"/>
        </w:rPr>
        <w:t xml:space="preserve">za </w:t>
      </w:r>
      <w:r>
        <w:rPr>
          <w:rFonts w:asciiTheme="minorHAnsi" w:eastAsia="Times New Roman" w:hAnsiTheme="minorHAnsi" w:cstheme="minorHAnsi"/>
          <w:lang w:eastAsia="pl-PL"/>
        </w:rPr>
        <w:t>odstąpienie od</w:t>
      </w:r>
      <w:r w:rsidRPr="002D53C3">
        <w:rPr>
          <w:rFonts w:asciiTheme="minorHAnsi" w:eastAsia="Times New Roman" w:hAnsiTheme="minorHAnsi" w:cstheme="minorHAnsi"/>
          <w:lang w:eastAsia="pl-PL"/>
        </w:rPr>
        <w:t xml:space="preserve"> umowy przez Wykonawcę z przyczyn leżących po stronie Wykonawcy w wysokości 10% wynagrodzenia brutto, o którym mowa w § 5 ust. 1, pomniejszone o wykonaną część umowy, </w:t>
      </w:r>
    </w:p>
    <w:p w14:paraId="2EB13409" w14:textId="1505E076" w:rsidR="002D53C3" w:rsidRPr="002D53C3" w:rsidRDefault="002D53C3" w:rsidP="00D51000">
      <w:pPr>
        <w:widowControl/>
        <w:numPr>
          <w:ilvl w:val="0"/>
          <w:numId w:val="57"/>
        </w:numPr>
        <w:suppressAutoHyphens w:val="0"/>
        <w:autoSpaceDN/>
        <w:spacing w:before="120" w:after="120" w:line="276" w:lineRule="auto"/>
        <w:ind w:hanging="357"/>
        <w:jc w:val="both"/>
        <w:textAlignment w:val="auto"/>
        <w:rPr>
          <w:rFonts w:asciiTheme="minorHAnsi" w:eastAsia="Times New Roman" w:hAnsiTheme="minorHAnsi" w:cstheme="minorHAnsi"/>
          <w:i/>
          <w:lang w:eastAsia="pl-PL"/>
        </w:rPr>
      </w:pPr>
      <w:r w:rsidRPr="002D53C3">
        <w:rPr>
          <w:rFonts w:asciiTheme="minorHAnsi" w:eastAsia="Times New Roman" w:hAnsiTheme="minorHAnsi" w:cstheme="minorHAnsi"/>
          <w:lang w:eastAsia="pl-PL"/>
        </w:rPr>
        <w:t xml:space="preserve">za </w:t>
      </w:r>
      <w:r>
        <w:rPr>
          <w:rFonts w:asciiTheme="minorHAnsi" w:eastAsia="Times New Roman" w:hAnsiTheme="minorHAnsi" w:cstheme="minorHAnsi"/>
          <w:lang w:eastAsia="pl-PL"/>
        </w:rPr>
        <w:t>odstąpienie od</w:t>
      </w:r>
      <w:r w:rsidRPr="002D53C3">
        <w:rPr>
          <w:rFonts w:asciiTheme="minorHAnsi" w:eastAsia="Times New Roman" w:hAnsiTheme="minorHAnsi" w:cstheme="minorHAnsi"/>
          <w:lang w:eastAsia="pl-PL"/>
        </w:rPr>
        <w:t xml:space="preserve"> umowy przez Zamawiającego z winy Wykonawcy w wysokości 10% wynagrodzenia brutto, o którym mowa w § 5 ust. 1, pomniejszone</w:t>
      </w:r>
      <w:r>
        <w:rPr>
          <w:rFonts w:asciiTheme="minorHAnsi" w:eastAsia="Times New Roman" w:hAnsiTheme="minorHAnsi" w:cstheme="minorHAnsi"/>
          <w:lang w:eastAsia="pl-PL"/>
        </w:rPr>
        <w:t xml:space="preserve"> </w:t>
      </w:r>
      <w:r w:rsidRPr="002D53C3">
        <w:rPr>
          <w:rFonts w:asciiTheme="minorHAnsi" w:eastAsia="Times New Roman" w:hAnsiTheme="minorHAnsi" w:cstheme="minorHAnsi"/>
          <w:lang w:eastAsia="pl-PL"/>
        </w:rPr>
        <w:t xml:space="preserve">o wykonaną część umowy, </w:t>
      </w:r>
    </w:p>
    <w:p w14:paraId="5F25FDA2" w14:textId="77777777" w:rsidR="002D53C3" w:rsidRPr="002D53C3" w:rsidRDefault="002D53C3" w:rsidP="00D51000">
      <w:pPr>
        <w:widowControl/>
        <w:numPr>
          <w:ilvl w:val="0"/>
          <w:numId w:val="57"/>
        </w:numPr>
        <w:suppressAutoHyphens w:val="0"/>
        <w:autoSpaceDN/>
        <w:spacing w:before="120" w:after="120" w:line="276" w:lineRule="auto"/>
        <w:ind w:hanging="357"/>
        <w:jc w:val="both"/>
        <w:textAlignment w:val="auto"/>
        <w:rPr>
          <w:rFonts w:asciiTheme="minorHAnsi" w:eastAsia="Times New Roman" w:hAnsiTheme="minorHAnsi" w:cstheme="minorHAnsi"/>
          <w:lang w:eastAsia="pl-PL"/>
        </w:rPr>
      </w:pPr>
      <w:r w:rsidRPr="002D53C3">
        <w:rPr>
          <w:rFonts w:asciiTheme="minorHAnsi" w:eastAsia="Times New Roman" w:hAnsiTheme="minorHAnsi" w:cstheme="minorHAnsi"/>
          <w:lang w:eastAsia="pl-PL"/>
        </w:rPr>
        <w:t xml:space="preserve">za zwłokę w odbiorze odpadów z nieruchomości w terminie przewidzianym </w:t>
      </w:r>
      <w:r w:rsidRPr="002D53C3">
        <w:rPr>
          <w:rFonts w:asciiTheme="minorHAnsi" w:eastAsia="Times New Roman" w:hAnsiTheme="minorHAnsi" w:cstheme="minorHAnsi"/>
          <w:lang w:eastAsia="pl-PL"/>
        </w:rPr>
        <w:br/>
        <w:t>w harmonogramie wywozu odpadów komunalnych, dla danej nieruchomości, za każdy dzień zwłoki w wysokości 100 zł za nieruchomość,</w:t>
      </w:r>
    </w:p>
    <w:p w14:paraId="4F800AD0" w14:textId="1D80BE86" w:rsidR="002D53C3" w:rsidRPr="002D53C3" w:rsidRDefault="002D53C3" w:rsidP="00D51000">
      <w:pPr>
        <w:widowControl/>
        <w:numPr>
          <w:ilvl w:val="0"/>
          <w:numId w:val="57"/>
        </w:numPr>
        <w:suppressAutoHyphens w:val="0"/>
        <w:autoSpaceDN/>
        <w:spacing w:before="120" w:after="120" w:line="276" w:lineRule="auto"/>
        <w:ind w:hanging="357"/>
        <w:jc w:val="both"/>
        <w:textAlignment w:val="auto"/>
        <w:rPr>
          <w:rFonts w:asciiTheme="minorHAnsi" w:eastAsia="Times New Roman" w:hAnsiTheme="minorHAnsi" w:cstheme="minorHAnsi"/>
          <w:lang w:eastAsia="pl-PL"/>
        </w:rPr>
      </w:pPr>
      <w:r w:rsidRPr="002D53C3">
        <w:rPr>
          <w:rFonts w:asciiTheme="minorHAnsi" w:eastAsia="Times New Roman" w:hAnsiTheme="minorHAnsi" w:cstheme="minorHAnsi"/>
          <w:spacing w:val="-4"/>
          <w:lang w:eastAsia="pl-PL"/>
        </w:rPr>
        <w:t xml:space="preserve">za zwłokę w dostarczeniu lub wymianie worków na odpady dla </w:t>
      </w:r>
      <w:r w:rsidRPr="002D53C3">
        <w:rPr>
          <w:rFonts w:asciiTheme="minorHAnsi" w:eastAsia="Times New Roman" w:hAnsiTheme="minorHAnsi" w:cstheme="minorHAnsi"/>
          <w:lang w:eastAsia="pl-PL"/>
        </w:rPr>
        <w:t>danej nieruchomości</w:t>
      </w:r>
      <w:r w:rsidRPr="002D53C3">
        <w:rPr>
          <w:rFonts w:asciiTheme="minorHAnsi" w:eastAsia="Times New Roman" w:hAnsiTheme="minorHAnsi" w:cstheme="minorHAnsi"/>
          <w:spacing w:val="-4"/>
          <w:lang w:eastAsia="pl-PL"/>
        </w:rPr>
        <w:t xml:space="preserve"> zgodnie z uzyskaną pisemną bądź za pośrednictwem poczty elektronicznej informacją od Zamawiającego – w wysokości 100 zł, za każdy dzień zwłoki,</w:t>
      </w:r>
    </w:p>
    <w:p w14:paraId="7E2BBB07" w14:textId="77777777" w:rsidR="002D53C3" w:rsidRPr="002D53C3" w:rsidRDefault="002D53C3" w:rsidP="00D51000">
      <w:pPr>
        <w:widowControl/>
        <w:numPr>
          <w:ilvl w:val="0"/>
          <w:numId w:val="57"/>
        </w:numPr>
        <w:suppressAutoHyphens w:val="0"/>
        <w:autoSpaceDN/>
        <w:spacing w:before="120" w:after="120" w:line="276" w:lineRule="auto"/>
        <w:ind w:hanging="357"/>
        <w:jc w:val="both"/>
        <w:textAlignment w:val="auto"/>
        <w:rPr>
          <w:rFonts w:asciiTheme="minorHAnsi" w:eastAsia="Times New Roman" w:hAnsiTheme="minorHAnsi" w:cstheme="minorHAnsi"/>
          <w:lang w:eastAsia="pl-PL"/>
        </w:rPr>
      </w:pPr>
      <w:r w:rsidRPr="002D53C3">
        <w:rPr>
          <w:rFonts w:asciiTheme="minorHAnsi" w:eastAsia="Times New Roman" w:hAnsiTheme="minorHAnsi" w:cstheme="minorHAnsi"/>
          <w:lang w:eastAsia="pl-PL"/>
        </w:rPr>
        <w:t xml:space="preserve">za nieterminowe usunięcie stwierdzonych nieprawidłowości w wykonaniu przedmiotu umowy, do usunięcia których Wykonawca został zobowiązany przez Zamawiającego, </w:t>
      </w:r>
      <w:r w:rsidRPr="002D53C3">
        <w:rPr>
          <w:rFonts w:asciiTheme="minorHAnsi" w:eastAsia="Times New Roman" w:hAnsiTheme="minorHAnsi" w:cstheme="minorHAnsi"/>
          <w:lang w:eastAsia="pl-PL"/>
        </w:rPr>
        <w:br/>
        <w:t>w wysokości 100 zł za każdy dzień zwłoki liczony od upływu dnia wyznaczonego na usunięcie nieprawidłowości do dnia ich usunięcia,</w:t>
      </w:r>
    </w:p>
    <w:p w14:paraId="6EB30A34" w14:textId="77777777" w:rsidR="002D53C3" w:rsidRPr="002D53C3" w:rsidRDefault="002D53C3" w:rsidP="00D51000">
      <w:pPr>
        <w:widowControl/>
        <w:numPr>
          <w:ilvl w:val="0"/>
          <w:numId w:val="57"/>
        </w:numPr>
        <w:suppressAutoHyphens w:val="0"/>
        <w:autoSpaceDN/>
        <w:spacing w:before="120" w:after="120" w:line="276" w:lineRule="auto"/>
        <w:ind w:hanging="357"/>
        <w:jc w:val="both"/>
        <w:textAlignment w:val="auto"/>
        <w:rPr>
          <w:rFonts w:asciiTheme="minorHAnsi" w:eastAsia="Times New Roman" w:hAnsiTheme="minorHAnsi" w:cstheme="minorHAnsi"/>
          <w:lang w:eastAsia="pl-PL"/>
        </w:rPr>
      </w:pPr>
      <w:r w:rsidRPr="002D53C3">
        <w:rPr>
          <w:rFonts w:asciiTheme="minorHAnsi" w:eastAsia="Times New Roman" w:hAnsiTheme="minorHAnsi" w:cstheme="minorHAnsi"/>
          <w:lang w:eastAsia="pl-PL"/>
        </w:rPr>
        <w:t xml:space="preserve">za nienależyty stan sanitarny lub techniczny pojazdów odbierających odpady w wysokości </w:t>
      </w:r>
      <w:r>
        <w:rPr>
          <w:rFonts w:asciiTheme="minorHAnsi" w:eastAsia="Times New Roman" w:hAnsiTheme="minorHAnsi" w:cstheme="minorHAnsi"/>
          <w:lang w:eastAsia="pl-PL"/>
        </w:rPr>
        <w:t>3</w:t>
      </w:r>
      <w:r w:rsidRPr="002D53C3">
        <w:rPr>
          <w:rFonts w:asciiTheme="minorHAnsi" w:eastAsia="Times New Roman" w:hAnsiTheme="minorHAnsi" w:cstheme="minorHAnsi"/>
          <w:lang w:eastAsia="pl-PL"/>
        </w:rPr>
        <w:t>00 zł - za każdy stwierdzony nienależyty stan pojazdu,</w:t>
      </w:r>
    </w:p>
    <w:p w14:paraId="659B6719" w14:textId="6F19E23C" w:rsidR="002D53C3" w:rsidRPr="002D53C3" w:rsidRDefault="002D53C3" w:rsidP="00D51000">
      <w:pPr>
        <w:widowControl/>
        <w:numPr>
          <w:ilvl w:val="0"/>
          <w:numId w:val="57"/>
        </w:numPr>
        <w:suppressAutoHyphens w:val="0"/>
        <w:autoSpaceDN/>
        <w:spacing w:before="120" w:after="120" w:line="276" w:lineRule="auto"/>
        <w:ind w:hanging="357"/>
        <w:jc w:val="both"/>
        <w:textAlignment w:val="auto"/>
        <w:rPr>
          <w:rFonts w:asciiTheme="minorHAnsi" w:eastAsia="Times New Roman" w:hAnsiTheme="minorHAnsi" w:cstheme="minorHAnsi"/>
          <w:lang w:eastAsia="pl-PL"/>
        </w:rPr>
      </w:pPr>
      <w:r w:rsidRPr="002D53C3">
        <w:rPr>
          <w:rFonts w:asciiTheme="minorHAnsi" w:eastAsia="Times New Roman" w:hAnsiTheme="minorHAnsi" w:cstheme="minorHAnsi"/>
          <w:lang w:eastAsia="pl-PL"/>
        </w:rPr>
        <w:t>za nieuprzątnięcie terenu z odpadów komunalnych, które uległy rozsypaniu podczas załadunku - w wysokości 100 zł za każdy stwierdzony przypadek,</w:t>
      </w:r>
    </w:p>
    <w:p w14:paraId="15CF0DD1" w14:textId="77777777" w:rsidR="002D53C3" w:rsidRPr="002D53C3" w:rsidRDefault="002D53C3" w:rsidP="00D51000">
      <w:pPr>
        <w:widowControl/>
        <w:numPr>
          <w:ilvl w:val="0"/>
          <w:numId w:val="57"/>
        </w:numPr>
        <w:suppressAutoHyphens w:val="0"/>
        <w:autoSpaceDN/>
        <w:spacing w:before="120" w:after="120" w:line="276" w:lineRule="auto"/>
        <w:ind w:hanging="357"/>
        <w:jc w:val="both"/>
        <w:textAlignment w:val="auto"/>
        <w:rPr>
          <w:rFonts w:asciiTheme="minorHAnsi" w:eastAsia="Times New Roman" w:hAnsiTheme="minorHAnsi" w:cstheme="minorHAnsi"/>
          <w:lang w:eastAsia="pl-PL"/>
        </w:rPr>
      </w:pPr>
      <w:r w:rsidRPr="002D53C3">
        <w:rPr>
          <w:rFonts w:asciiTheme="minorHAnsi" w:hAnsiTheme="minorHAnsi" w:cstheme="minorHAnsi"/>
        </w:rPr>
        <w:t xml:space="preserve">w przypadku stwierdzenia, że Wykonawca odbiera odpady z pojemników lub worki, które przeznaczone są dla nieruchomości nieobjętych gminnym systemem gospodarowania odpadami komunalnymi – w wysokości </w:t>
      </w:r>
      <w:r>
        <w:rPr>
          <w:rFonts w:asciiTheme="minorHAnsi" w:hAnsiTheme="minorHAnsi" w:cstheme="minorHAnsi"/>
        </w:rPr>
        <w:t>1</w:t>
      </w:r>
      <w:r w:rsidRPr="002D53C3">
        <w:rPr>
          <w:rFonts w:asciiTheme="minorHAnsi" w:hAnsiTheme="minorHAnsi" w:cstheme="minorHAnsi"/>
        </w:rPr>
        <w:t> 000 zł za każdy stwierdzony przypadek,</w:t>
      </w:r>
    </w:p>
    <w:p w14:paraId="4351B556" w14:textId="77777777" w:rsidR="002D53C3" w:rsidRPr="002D53C3" w:rsidRDefault="002D53C3" w:rsidP="00D51000">
      <w:pPr>
        <w:widowControl/>
        <w:numPr>
          <w:ilvl w:val="0"/>
          <w:numId w:val="57"/>
        </w:numPr>
        <w:suppressAutoHyphens w:val="0"/>
        <w:autoSpaceDN/>
        <w:spacing w:before="120" w:after="120" w:line="276" w:lineRule="auto"/>
        <w:ind w:hanging="357"/>
        <w:jc w:val="both"/>
        <w:textAlignment w:val="auto"/>
        <w:rPr>
          <w:rFonts w:asciiTheme="minorHAnsi" w:eastAsia="Times New Roman" w:hAnsiTheme="minorHAnsi" w:cstheme="minorHAnsi"/>
          <w:lang w:eastAsia="pl-PL"/>
        </w:rPr>
      </w:pPr>
      <w:r w:rsidRPr="002D53C3">
        <w:rPr>
          <w:rFonts w:asciiTheme="minorHAnsi" w:hAnsiTheme="minorHAnsi" w:cstheme="minorHAnsi"/>
        </w:rPr>
        <w:t xml:space="preserve">za stwierdzone nieprawidłowości w dokumentach, na podstawie których następuje rozliczenie ilości lub rodzaju odebranych, zebranych lub zagospodarowanych odpadów komunalnych – </w:t>
      </w:r>
      <w:r>
        <w:rPr>
          <w:rFonts w:asciiTheme="minorHAnsi" w:hAnsiTheme="minorHAnsi" w:cstheme="minorHAnsi"/>
        </w:rPr>
        <w:t>500</w:t>
      </w:r>
      <w:r w:rsidRPr="002D53C3">
        <w:rPr>
          <w:rFonts w:asciiTheme="minorHAnsi" w:hAnsiTheme="minorHAnsi" w:cstheme="minorHAnsi"/>
        </w:rPr>
        <w:t xml:space="preserve"> zł za stwierdzoną nieprawidłowość.</w:t>
      </w:r>
    </w:p>
    <w:p w14:paraId="30A676BD" w14:textId="77777777" w:rsidR="002D53C3" w:rsidRPr="002D53C3" w:rsidRDefault="002D53C3" w:rsidP="00D51000">
      <w:pPr>
        <w:pStyle w:val="Akapitzlist"/>
        <w:numPr>
          <w:ilvl w:val="0"/>
          <w:numId w:val="57"/>
        </w:numPr>
        <w:spacing w:before="120" w:after="120" w:line="276" w:lineRule="auto"/>
        <w:ind w:hanging="357"/>
        <w:jc w:val="both"/>
        <w:rPr>
          <w:rFonts w:asciiTheme="minorHAnsi" w:eastAsia="Cambria" w:hAnsiTheme="minorHAnsi" w:cstheme="minorHAnsi"/>
        </w:rPr>
      </w:pPr>
      <w:r w:rsidRPr="002D53C3">
        <w:rPr>
          <w:rFonts w:asciiTheme="minorHAnsi" w:eastAsia="Cambria" w:hAnsiTheme="minorHAnsi" w:cstheme="minorHAnsi"/>
        </w:rPr>
        <w:tab/>
        <w:t>Wykonawca zapłaci zamawiającemu kary umowne z tytułu:</w:t>
      </w:r>
    </w:p>
    <w:p w14:paraId="7D2609F9" w14:textId="77777777" w:rsidR="00556E01" w:rsidRDefault="002D53C3" w:rsidP="00D51000">
      <w:pPr>
        <w:pStyle w:val="Akapitzlist"/>
        <w:numPr>
          <w:ilvl w:val="0"/>
          <w:numId w:val="58"/>
        </w:numPr>
        <w:spacing w:before="120" w:after="120" w:line="276" w:lineRule="auto"/>
        <w:jc w:val="both"/>
        <w:rPr>
          <w:rFonts w:asciiTheme="minorHAnsi" w:eastAsia="Cambria" w:hAnsiTheme="minorHAnsi" w:cstheme="minorHAnsi"/>
        </w:rPr>
      </w:pPr>
      <w:r w:rsidRPr="00556E01">
        <w:rPr>
          <w:rFonts w:asciiTheme="minorHAnsi" w:eastAsia="Cambria" w:hAnsiTheme="minorHAnsi" w:cstheme="minorHAnsi"/>
        </w:rPr>
        <w:t xml:space="preserve">oddelegowania do wykonywania prac wskazanych </w:t>
      </w:r>
      <w:r w:rsidR="00556E01">
        <w:rPr>
          <w:rFonts w:asciiTheme="minorHAnsi" w:eastAsia="Cambria" w:hAnsiTheme="minorHAnsi" w:cstheme="minorHAnsi"/>
        </w:rPr>
        <w:t xml:space="preserve">§6 </w:t>
      </w:r>
      <w:r w:rsidRPr="00556E01">
        <w:rPr>
          <w:rFonts w:asciiTheme="minorHAnsi" w:eastAsia="Cambria" w:hAnsiTheme="minorHAnsi" w:cstheme="minorHAnsi"/>
        </w:rPr>
        <w:t xml:space="preserve">osób nie zatrudnionych na podstawie umowy o pracę – w wysokości </w:t>
      </w:r>
      <w:r w:rsidR="00556E01">
        <w:rPr>
          <w:rFonts w:asciiTheme="minorHAnsi" w:eastAsia="Cambria" w:hAnsiTheme="minorHAnsi" w:cstheme="minorHAnsi"/>
        </w:rPr>
        <w:t>1</w:t>
      </w:r>
      <w:r w:rsidRPr="00556E01">
        <w:rPr>
          <w:rFonts w:asciiTheme="minorHAnsi" w:eastAsia="Cambria" w:hAnsiTheme="minorHAnsi" w:cstheme="minorHAnsi"/>
        </w:rPr>
        <w:t xml:space="preserve">00 zł za każdy stwierdzony przypadek (kara może być nakładana wielokrotnie wobec ten samej osoby, jeżeli zamawiający podczas </w:t>
      </w:r>
      <w:r w:rsidRPr="00556E01">
        <w:rPr>
          <w:rFonts w:asciiTheme="minorHAnsi" w:eastAsia="Cambria" w:hAnsiTheme="minorHAnsi" w:cstheme="minorHAnsi"/>
        </w:rPr>
        <w:lastRenderedPageBreak/>
        <w:t>kontroli stwierdzi, że nie jest ona zatrudniona na umowę o pracę);</w:t>
      </w:r>
    </w:p>
    <w:p w14:paraId="37598314" w14:textId="2723CA7C" w:rsidR="00556E01" w:rsidRDefault="002D53C3" w:rsidP="00D51000">
      <w:pPr>
        <w:pStyle w:val="Akapitzlist"/>
        <w:numPr>
          <w:ilvl w:val="0"/>
          <w:numId w:val="58"/>
        </w:numPr>
        <w:spacing w:before="120" w:after="120" w:line="276" w:lineRule="auto"/>
        <w:jc w:val="both"/>
        <w:rPr>
          <w:rFonts w:asciiTheme="minorHAnsi" w:eastAsia="Cambria" w:hAnsiTheme="minorHAnsi" w:cstheme="minorHAnsi"/>
        </w:rPr>
      </w:pPr>
      <w:r w:rsidRPr="00556E01">
        <w:rPr>
          <w:rFonts w:asciiTheme="minorHAnsi" w:eastAsia="Cambria" w:hAnsiTheme="minorHAnsi" w:cstheme="minorHAnsi"/>
        </w:rPr>
        <w:t xml:space="preserve">oddelegowania do wykonywania prac wskazanych w </w:t>
      </w:r>
      <w:r w:rsidR="00556E01">
        <w:rPr>
          <w:rFonts w:asciiTheme="minorHAnsi" w:eastAsia="Cambria" w:hAnsiTheme="minorHAnsi" w:cstheme="minorHAnsi"/>
        </w:rPr>
        <w:t xml:space="preserve">§6 </w:t>
      </w:r>
      <w:r w:rsidRPr="00556E01">
        <w:rPr>
          <w:rFonts w:asciiTheme="minorHAnsi" w:eastAsia="Cambria" w:hAnsiTheme="minorHAnsi" w:cstheme="minorHAnsi"/>
        </w:rPr>
        <w:t xml:space="preserve">osób niewskazanych w </w:t>
      </w:r>
      <w:r w:rsidR="00653B26" w:rsidRPr="00556E01">
        <w:rPr>
          <w:rFonts w:asciiTheme="minorHAnsi" w:eastAsia="Cambria" w:hAnsiTheme="minorHAnsi" w:cstheme="minorHAnsi"/>
        </w:rPr>
        <w:t>wykazie,</w:t>
      </w:r>
      <w:r w:rsidRPr="00556E01">
        <w:rPr>
          <w:rFonts w:asciiTheme="minorHAnsi" w:eastAsia="Cambria" w:hAnsiTheme="minorHAnsi" w:cstheme="minorHAnsi"/>
        </w:rPr>
        <w:t xml:space="preserve"> o którym mowa w </w:t>
      </w:r>
      <w:r w:rsidR="00556E01">
        <w:rPr>
          <w:rFonts w:asciiTheme="minorHAnsi" w:eastAsia="Cambria" w:hAnsiTheme="minorHAnsi" w:cstheme="minorHAnsi"/>
        </w:rPr>
        <w:t xml:space="preserve">§6 </w:t>
      </w:r>
      <w:r w:rsidRPr="00556E01">
        <w:rPr>
          <w:rFonts w:asciiTheme="minorHAnsi" w:eastAsia="Cambria" w:hAnsiTheme="minorHAnsi" w:cstheme="minorHAnsi"/>
        </w:rPr>
        <w:t xml:space="preserve">ust. </w:t>
      </w:r>
      <w:r w:rsidR="00556E01">
        <w:rPr>
          <w:rFonts w:asciiTheme="minorHAnsi" w:eastAsia="Cambria" w:hAnsiTheme="minorHAnsi" w:cstheme="minorHAnsi"/>
        </w:rPr>
        <w:t>4</w:t>
      </w:r>
      <w:r w:rsidRPr="00556E01">
        <w:rPr>
          <w:rFonts w:asciiTheme="minorHAnsi" w:eastAsia="Cambria" w:hAnsiTheme="minorHAnsi" w:cstheme="minorHAnsi"/>
        </w:rPr>
        <w:t xml:space="preserve"> – w wysokości 100 zł za każdy stwierdzony przypadek (kara może być nakładana wielokrotnie wobec ten samej osoby, jeżeli zamawiający podczas kontroli stwierdzi, że nie jest ona wskazana w </w:t>
      </w:r>
      <w:r w:rsidR="00653B26" w:rsidRPr="00556E01">
        <w:rPr>
          <w:rFonts w:asciiTheme="minorHAnsi" w:eastAsia="Cambria" w:hAnsiTheme="minorHAnsi" w:cstheme="minorHAnsi"/>
        </w:rPr>
        <w:t>wykazie,</w:t>
      </w:r>
      <w:r w:rsidRPr="00556E01">
        <w:rPr>
          <w:rFonts w:asciiTheme="minorHAnsi" w:eastAsia="Cambria" w:hAnsiTheme="minorHAnsi" w:cstheme="minorHAnsi"/>
        </w:rPr>
        <w:t xml:space="preserve"> o którym mowa w </w:t>
      </w:r>
      <w:r w:rsidR="00556E01">
        <w:rPr>
          <w:rFonts w:asciiTheme="minorHAnsi" w:eastAsia="Cambria" w:hAnsiTheme="minorHAnsi" w:cstheme="minorHAnsi"/>
        </w:rPr>
        <w:t>§</w:t>
      </w:r>
      <w:r w:rsidR="00653B26">
        <w:rPr>
          <w:rFonts w:asciiTheme="minorHAnsi" w:eastAsia="Cambria" w:hAnsiTheme="minorHAnsi" w:cstheme="minorHAnsi"/>
        </w:rPr>
        <w:t>6 ust.</w:t>
      </w:r>
      <w:r w:rsidR="00556E01" w:rsidRPr="00556E01">
        <w:rPr>
          <w:rFonts w:asciiTheme="minorHAnsi" w:eastAsia="Cambria" w:hAnsiTheme="minorHAnsi" w:cstheme="minorHAnsi"/>
        </w:rPr>
        <w:t xml:space="preserve"> </w:t>
      </w:r>
      <w:r w:rsidR="00556E01">
        <w:rPr>
          <w:rFonts w:asciiTheme="minorHAnsi" w:eastAsia="Cambria" w:hAnsiTheme="minorHAnsi" w:cstheme="minorHAnsi"/>
        </w:rPr>
        <w:t>4</w:t>
      </w:r>
      <w:r w:rsidR="00556E01" w:rsidRPr="00556E01">
        <w:rPr>
          <w:rFonts w:asciiTheme="minorHAnsi" w:eastAsia="Cambria" w:hAnsiTheme="minorHAnsi" w:cstheme="minorHAnsi"/>
        </w:rPr>
        <w:t xml:space="preserve"> </w:t>
      </w:r>
      <w:r w:rsidRPr="00556E01">
        <w:rPr>
          <w:rFonts w:asciiTheme="minorHAnsi" w:eastAsia="Cambria" w:hAnsiTheme="minorHAnsi" w:cstheme="minorHAnsi"/>
        </w:rPr>
        <w:t>– dotyczy to także osób zatrudnionych przez podwykonawców;</w:t>
      </w:r>
    </w:p>
    <w:p w14:paraId="00066638" w14:textId="3E57B83D" w:rsidR="002D53C3" w:rsidRPr="00556E01" w:rsidRDefault="002D53C3" w:rsidP="00D51000">
      <w:pPr>
        <w:pStyle w:val="Akapitzlist"/>
        <w:numPr>
          <w:ilvl w:val="0"/>
          <w:numId w:val="58"/>
        </w:numPr>
        <w:spacing w:before="120" w:after="120" w:line="276" w:lineRule="auto"/>
        <w:jc w:val="both"/>
        <w:rPr>
          <w:rFonts w:asciiTheme="minorHAnsi" w:eastAsia="Cambria" w:hAnsiTheme="minorHAnsi" w:cstheme="minorHAnsi"/>
        </w:rPr>
      </w:pPr>
      <w:r w:rsidRPr="00556E01">
        <w:rPr>
          <w:rFonts w:asciiTheme="minorHAnsi" w:eastAsia="Cambria" w:hAnsiTheme="minorHAnsi" w:cstheme="minorHAnsi"/>
        </w:rPr>
        <w:t xml:space="preserve">odmowy podania danych umożliwiających identyfikację wykonujących czynności wskazane w </w:t>
      </w:r>
      <w:r w:rsidR="00556E01">
        <w:rPr>
          <w:rFonts w:asciiTheme="minorHAnsi" w:eastAsia="Cambria" w:hAnsiTheme="minorHAnsi" w:cstheme="minorHAnsi"/>
        </w:rPr>
        <w:t xml:space="preserve">§6 </w:t>
      </w:r>
      <w:r w:rsidRPr="00556E01">
        <w:rPr>
          <w:rFonts w:asciiTheme="minorHAnsi" w:eastAsia="Cambria" w:hAnsiTheme="minorHAnsi" w:cstheme="minorHAnsi"/>
        </w:rPr>
        <w:t xml:space="preserve">na zasadach określonych </w:t>
      </w:r>
      <w:r w:rsidR="00556E01">
        <w:rPr>
          <w:rFonts w:asciiTheme="minorHAnsi" w:eastAsia="Cambria" w:hAnsiTheme="minorHAnsi" w:cstheme="minorHAnsi"/>
        </w:rPr>
        <w:t>§</w:t>
      </w:r>
      <w:r w:rsidR="00653B26">
        <w:rPr>
          <w:rFonts w:asciiTheme="minorHAnsi" w:eastAsia="Cambria" w:hAnsiTheme="minorHAnsi" w:cstheme="minorHAnsi"/>
        </w:rPr>
        <w:t>6 ust.</w:t>
      </w:r>
      <w:r w:rsidR="00556E01" w:rsidRPr="00556E01">
        <w:rPr>
          <w:rFonts w:asciiTheme="minorHAnsi" w:eastAsia="Cambria" w:hAnsiTheme="minorHAnsi" w:cstheme="minorHAnsi"/>
        </w:rPr>
        <w:t xml:space="preserve"> </w:t>
      </w:r>
      <w:r w:rsidR="00556E01">
        <w:rPr>
          <w:rFonts w:asciiTheme="minorHAnsi" w:eastAsia="Cambria" w:hAnsiTheme="minorHAnsi" w:cstheme="minorHAnsi"/>
        </w:rPr>
        <w:t>5</w:t>
      </w:r>
      <w:r w:rsidR="00556E01" w:rsidRPr="00556E01">
        <w:rPr>
          <w:rFonts w:asciiTheme="minorHAnsi" w:eastAsia="Cambria" w:hAnsiTheme="minorHAnsi" w:cstheme="minorHAnsi"/>
        </w:rPr>
        <w:t xml:space="preserve"> </w:t>
      </w:r>
      <w:r w:rsidRPr="00556E01">
        <w:rPr>
          <w:rFonts w:asciiTheme="minorHAnsi" w:eastAsia="Cambria" w:hAnsiTheme="minorHAnsi" w:cstheme="minorHAnsi"/>
        </w:rPr>
        <w:t xml:space="preserve">– w wysokości 500,00 zł za każdy stwierdzony przypadek (kara może być nakładana wielokrotnie wobec ten samej osoby w przypadku niewskazania jej danych przez wykonawcę w drodze </w:t>
      </w:r>
      <w:r w:rsidR="00653B26" w:rsidRPr="00556E01">
        <w:rPr>
          <w:rFonts w:asciiTheme="minorHAnsi" w:eastAsia="Cambria" w:hAnsiTheme="minorHAnsi" w:cstheme="minorHAnsi"/>
        </w:rPr>
        <w:t>oświadczenia,</w:t>
      </w:r>
      <w:r w:rsidRPr="00556E01">
        <w:rPr>
          <w:rFonts w:asciiTheme="minorHAnsi" w:eastAsia="Cambria" w:hAnsiTheme="minorHAnsi" w:cstheme="minorHAnsi"/>
        </w:rPr>
        <w:t xml:space="preserve"> o którym </w:t>
      </w:r>
      <w:r w:rsidR="00653B26" w:rsidRPr="00556E01">
        <w:rPr>
          <w:rFonts w:asciiTheme="minorHAnsi" w:eastAsia="Cambria" w:hAnsiTheme="minorHAnsi" w:cstheme="minorHAnsi"/>
        </w:rPr>
        <w:t>mowa w</w:t>
      </w:r>
      <w:r w:rsidRPr="00556E01">
        <w:rPr>
          <w:rFonts w:asciiTheme="minorHAnsi" w:eastAsia="Cambria" w:hAnsiTheme="minorHAnsi" w:cstheme="minorHAnsi"/>
        </w:rPr>
        <w:t xml:space="preserve"> ust. </w:t>
      </w:r>
      <w:r w:rsidR="00556E01">
        <w:rPr>
          <w:rFonts w:asciiTheme="minorHAnsi" w:eastAsia="Cambria" w:hAnsiTheme="minorHAnsi" w:cstheme="minorHAnsi"/>
        </w:rPr>
        <w:t>§</w:t>
      </w:r>
      <w:r w:rsidR="00653B26">
        <w:rPr>
          <w:rFonts w:asciiTheme="minorHAnsi" w:eastAsia="Cambria" w:hAnsiTheme="minorHAnsi" w:cstheme="minorHAnsi"/>
        </w:rPr>
        <w:t>6 ust.</w:t>
      </w:r>
      <w:r w:rsidR="00556E01" w:rsidRPr="00556E01">
        <w:rPr>
          <w:rFonts w:asciiTheme="minorHAnsi" w:eastAsia="Cambria" w:hAnsiTheme="minorHAnsi" w:cstheme="minorHAnsi"/>
        </w:rPr>
        <w:t xml:space="preserve"> </w:t>
      </w:r>
      <w:r w:rsidR="00556E01">
        <w:rPr>
          <w:rFonts w:asciiTheme="minorHAnsi" w:eastAsia="Cambria" w:hAnsiTheme="minorHAnsi" w:cstheme="minorHAnsi"/>
        </w:rPr>
        <w:t>5</w:t>
      </w:r>
      <w:r w:rsidRPr="00556E01">
        <w:rPr>
          <w:rFonts w:asciiTheme="minorHAnsi" w:eastAsia="Cambria" w:hAnsiTheme="minorHAnsi" w:cstheme="minorHAnsi"/>
        </w:rPr>
        <w:t xml:space="preserve">. </w:t>
      </w:r>
    </w:p>
    <w:p w14:paraId="108C1E8E" w14:textId="77777777" w:rsidR="002D53C3" w:rsidRPr="002D53C3" w:rsidRDefault="002D53C3" w:rsidP="00D51000">
      <w:pPr>
        <w:widowControl/>
        <w:numPr>
          <w:ilvl w:val="0"/>
          <w:numId w:val="50"/>
        </w:numPr>
        <w:suppressAutoHyphens w:val="0"/>
        <w:autoSpaceDN/>
        <w:spacing w:before="120" w:after="120" w:line="276" w:lineRule="auto"/>
        <w:ind w:hanging="357"/>
        <w:jc w:val="both"/>
        <w:textAlignment w:val="auto"/>
        <w:rPr>
          <w:rFonts w:asciiTheme="minorHAnsi" w:eastAsia="Times New Roman" w:hAnsiTheme="minorHAnsi" w:cstheme="minorHAnsi"/>
          <w:lang w:eastAsia="pl-PL"/>
        </w:rPr>
      </w:pPr>
    </w:p>
    <w:p w14:paraId="6A7CE781" w14:textId="77777777" w:rsidR="002D53C3" w:rsidRPr="002D53C3" w:rsidRDefault="002D53C3" w:rsidP="00D51000">
      <w:pPr>
        <w:widowControl/>
        <w:numPr>
          <w:ilvl w:val="0"/>
          <w:numId w:val="56"/>
        </w:numPr>
        <w:suppressAutoHyphens w:val="0"/>
        <w:autoSpaceDN/>
        <w:spacing w:before="120" w:after="120" w:line="276" w:lineRule="auto"/>
        <w:ind w:left="284" w:hanging="357"/>
        <w:jc w:val="both"/>
        <w:textAlignment w:val="auto"/>
        <w:rPr>
          <w:rFonts w:asciiTheme="minorHAnsi" w:hAnsiTheme="minorHAnsi" w:cstheme="minorHAnsi"/>
        </w:rPr>
      </w:pPr>
      <w:r w:rsidRPr="002D53C3">
        <w:rPr>
          <w:rFonts w:asciiTheme="minorHAnsi" w:hAnsiTheme="minorHAnsi" w:cstheme="minorHAnsi"/>
        </w:rPr>
        <w:t>Zamawiający zapłaci Wykonawcy karę umowną za odstąpienie od umowy z przyczyn zależnych od Zamawiającego w wysokości 5 % wynagrodzenia umownego brutto określonego w § 5 ust. 1 umowy.</w:t>
      </w:r>
    </w:p>
    <w:p w14:paraId="54CA3704" w14:textId="77777777" w:rsidR="002D53C3" w:rsidRPr="002D53C3" w:rsidRDefault="002D53C3" w:rsidP="00D51000">
      <w:pPr>
        <w:widowControl/>
        <w:numPr>
          <w:ilvl w:val="0"/>
          <w:numId w:val="56"/>
        </w:numPr>
        <w:suppressAutoHyphens w:val="0"/>
        <w:autoSpaceDN/>
        <w:spacing w:before="120" w:after="120" w:line="276" w:lineRule="auto"/>
        <w:ind w:left="284" w:hanging="357"/>
        <w:jc w:val="both"/>
        <w:textAlignment w:val="auto"/>
        <w:rPr>
          <w:rFonts w:asciiTheme="minorHAnsi" w:hAnsiTheme="minorHAnsi" w:cstheme="minorHAnsi"/>
        </w:rPr>
      </w:pPr>
      <w:r w:rsidRPr="002D53C3">
        <w:rPr>
          <w:rFonts w:asciiTheme="minorHAnsi" w:hAnsiTheme="minorHAnsi" w:cstheme="minorHAnsi"/>
        </w:rPr>
        <w:t xml:space="preserve">Wykonawca oświadcza, że wyraża zgodę na potrącenie naliczonych kar umownych </w:t>
      </w:r>
      <w:r w:rsidRPr="002D53C3">
        <w:rPr>
          <w:rFonts w:asciiTheme="minorHAnsi" w:hAnsiTheme="minorHAnsi" w:cstheme="minorHAnsi"/>
        </w:rPr>
        <w:br/>
        <w:t xml:space="preserve">z wynagrodzenia lub poprzez osobną zapłatę, według wyboru Zamawiającego. </w:t>
      </w:r>
    </w:p>
    <w:p w14:paraId="6CAD8571" w14:textId="77777777" w:rsidR="002D53C3" w:rsidRPr="002D53C3" w:rsidRDefault="002D53C3" w:rsidP="00D51000">
      <w:pPr>
        <w:widowControl/>
        <w:numPr>
          <w:ilvl w:val="0"/>
          <w:numId w:val="56"/>
        </w:numPr>
        <w:suppressAutoHyphens w:val="0"/>
        <w:autoSpaceDN/>
        <w:spacing w:before="120" w:after="120" w:line="276" w:lineRule="auto"/>
        <w:ind w:left="284" w:hanging="357"/>
        <w:jc w:val="both"/>
        <w:textAlignment w:val="auto"/>
        <w:rPr>
          <w:rFonts w:asciiTheme="minorHAnsi" w:hAnsiTheme="minorHAnsi" w:cstheme="minorHAnsi"/>
        </w:rPr>
      </w:pPr>
      <w:r w:rsidRPr="002D53C3">
        <w:rPr>
          <w:rFonts w:asciiTheme="minorHAnsi" w:hAnsiTheme="minorHAnsi" w:cstheme="minorHAnsi"/>
        </w:rPr>
        <w:t>Zapłata kar umownych powinna nastąpić w terminie 30 dni od dnia doręczenia wezwania do zapłaty.</w:t>
      </w:r>
    </w:p>
    <w:p w14:paraId="57E53CF5" w14:textId="77777777" w:rsidR="002D53C3" w:rsidRPr="002D53C3" w:rsidRDefault="002D53C3" w:rsidP="00D51000">
      <w:pPr>
        <w:widowControl/>
        <w:numPr>
          <w:ilvl w:val="0"/>
          <w:numId w:val="56"/>
        </w:numPr>
        <w:suppressAutoHyphens w:val="0"/>
        <w:autoSpaceDN/>
        <w:spacing w:before="120" w:after="120" w:line="276" w:lineRule="auto"/>
        <w:ind w:left="284" w:hanging="357"/>
        <w:jc w:val="both"/>
        <w:textAlignment w:val="auto"/>
        <w:rPr>
          <w:rFonts w:asciiTheme="minorHAnsi" w:hAnsiTheme="minorHAnsi" w:cstheme="minorHAnsi"/>
        </w:rPr>
      </w:pPr>
      <w:r w:rsidRPr="002D53C3">
        <w:rPr>
          <w:rFonts w:asciiTheme="minorHAnsi" w:hAnsiTheme="minorHAnsi" w:cstheme="minorHAnsi"/>
        </w:rPr>
        <w:t>W przypadku gdy wysokość szkody poniesionej przez Zamawiającego przewyższa wysokość zastrzeżonej kary umownej, Zamawiający uprawniony jest do dochodzenia odszkodowania na zasadach ogólnych.</w:t>
      </w:r>
    </w:p>
    <w:p w14:paraId="1060550E" w14:textId="4E0160DB" w:rsidR="002D53C3" w:rsidRPr="002D53C3" w:rsidRDefault="002D53C3" w:rsidP="00D51000">
      <w:pPr>
        <w:widowControl/>
        <w:numPr>
          <w:ilvl w:val="0"/>
          <w:numId w:val="56"/>
        </w:numPr>
        <w:suppressAutoHyphens w:val="0"/>
        <w:autoSpaceDN/>
        <w:spacing w:before="120" w:after="120" w:line="276" w:lineRule="auto"/>
        <w:ind w:left="284" w:hanging="357"/>
        <w:jc w:val="both"/>
        <w:textAlignment w:val="auto"/>
        <w:rPr>
          <w:rFonts w:asciiTheme="minorHAnsi" w:hAnsiTheme="minorHAnsi" w:cstheme="minorHAnsi"/>
        </w:rPr>
      </w:pPr>
      <w:r w:rsidRPr="002D53C3">
        <w:rPr>
          <w:rFonts w:asciiTheme="minorHAnsi" w:hAnsiTheme="minorHAnsi" w:cstheme="minorHAnsi"/>
        </w:rPr>
        <w:t xml:space="preserve">Kary umowne z różnych tytułów mogą być naliczane niezależnie od </w:t>
      </w:r>
      <w:r w:rsidR="00653B26" w:rsidRPr="002D53C3">
        <w:rPr>
          <w:rFonts w:asciiTheme="minorHAnsi" w:hAnsiTheme="minorHAnsi" w:cstheme="minorHAnsi"/>
        </w:rPr>
        <w:t>siebie,</w:t>
      </w:r>
      <w:r w:rsidRPr="002D53C3">
        <w:rPr>
          <w:rFonts w:asciiTheme="minorHAnsi" w:hAnsiTheme="minorHAnsi" w:cstheme="minorHAnsi"/>
        </w:rPr>
        <w:t xml:space="preserve"> jeśli tylko okoliczności stanowiące podstawę ich naliczania wyczerpują więcej niż jedną podstawę określoną powyżej w ust. 2 niniejszego paragrafu.</w:t>
      </w:r>
    </w:p>
    <w:p w14:paraId="5AABA997" w14:textId="77777777" w:rsidR="002D53C3" w:rsidRPr="002D53C3" w:rsidRDefault="002D53C3" w:rsidP="00D51000">
      <w:pPr>
        <w:widowControl/>
        <w:numPr>
          <w:ilvl w:val="0"/>
          <w:numId w:val="56"/>
        </w:numPr>
        <w:suppressAutoHyphens w:val="0"/>
        <w:autoSpaceDN/>
        <w:spacing w:before="120" w:after="120" w:line="276" w:lineRule="auto"/>
        <w:ind w:left="284" w:hanging="357"/>
        <w:jc w:val="both"/>
        <w:textAlignment w:val="auto"/>
        <w:rPr>
          <w:rFonts w:asciiTheme="minorHAnsi" w:hAnsiTheme="minorHAnsi" w:cstheme="minorHAnsi"/>
        </w:rPr>
      </w:pPr>
      <w:r w:rsidRPr="002D53C3">
        <w:rPr>
          <w:rFonts w:asciiTheme="minorHAnsi" w:hAnsiTheme="minorHAnsi" w:cstheme="minorHAnsi"/>
        </w:rPr>
        <w:t>Łączna maksymalna wysokość kar umownych nie może przekroczyć 30 % należnego Wykonawcy wynagrodzenia określonego § 5 ust. 1 umowy.</w:t>
      </w:r>
    </w:p>
    <w:p w14:paraId="0695E5D8" w14:textId="77777777" w:rsidR="00F2096B" w:rsidRPr="007A6F95" w:rsidRDefault="00F2096B" w:rsidP="00556E01">
      <w:pPr>
        <w:spacing w:before="240" w:line="276" w:lineRule="auto"/>
        <w:jc w:val="center"/>
        <w:rPr>
          <w:rFonts w:asciiTheme="minorHAnsi" w:hAnsiTheme="minorHAnsi" w:cstheme="minorHAnsi"/>
          <w:b/>
          <w:lang w:eastAsia="pl-PL"/>
        </w:rPr>
      </w:pPr>
      <w:r w:rsidRPr="007A6F95">
        <w:rPr>
          <w:rFonts w:asciiTheme="minorHAnsi" w:hAnsiTheme="minorHAnsi" w:cstheme="minorHAnsi"/>
          <w:b/>
          <w:lang w:eastAsia="pl-PL"/>
        </w:rPr>
        <w:t>§ 1</w:t>
      </w:r>
      <w:r w:rsidR="00556E01">
        <w:rPr>
          <w:rFonts w:asciiTheme="minorHAnsi" w:hAnsiTheme="minorHAnsi" w:cstheme="minorHAnsi"/>
          <w:b/>
          <w:lang w:eastAsia="pl-PL"/>
        </w:rPr>
        <w:t>3</w:t>
      </w:r>
    </w:p>
    <w:p w14:paraId="3F9F36BB" w14:textId="77777777" w:rsidR="00F2096B" w:rsidRPr="007A6F95" w:rsidRDefault="00F2096B" w:rsidP="00556E01">
      <w:pPr>
        <w:spacing w:after="120" w:line="276" w:lineRule="auto"/>
        <w:jc w:val="center"/>
        <w:rPr>
          <w:rFonts w:asciiTheme="minorHAnsi" w:hAnsiTheme="minorHAnsi" w:cstheme="minorHAnsi"/>
          <w:b/>
          <w:lang w:eastAsia="pl-PL"/>
        </w:rPr>
      </w:pPr>
      <w:r w:rsidRPr="007A6F95">
        <w:rPr>
          <w:rFonts w:asciiTheme="minorHAnsi" w:hAnsiTheme="minorHAnsi" w:cstheme="minorHAnsi"/>
          <w:b/>
          <w:lang w:eastAsia="pl-PL"/>
        </w:rPr>
        <w:t>Porozumiewanie się Stron umowy</w:t>
      </w:r>
    </w:p>
    <w:p w14:paraId="5A0384AA" w14:textId="24F29AC3" w:rsidR="00F2096B" w:rsidRPr="00556E01" w:rsidRDefault="00F2096B" w:rsidP="00D51000">
      <w:pPr>
        <w:pStyle w:val="Akapitzlist"/>
        <w:numPr>
          <w:ilvl w:val="0"/>
          <w:numId w:val="59"/>
        </w:numPr>
        <w:spacing w:before="120" w:after="120" w:line="276" w:lineRule="auto"/>
        <w:jc w:val="both"/>
        <w:rPr>
          <w:rFonts w:asciiTheme="minorHAnsi" w:hAnsiTheme="minorHAnsi" w:cstheme="minorHAnsi"/>
          <w:lang w:eastAsia="pl-PL"/>
        </w:rPr>
      </w:pPr>
      <w:r w:rsidRPr="00556E01">
        <w:rPr>
          <w:rFonts w:asciiTheme="minorHAnsi" w:hAnsiTheme="minorHAnsi" w:cstheme="minorHAnsi"/>
          <w:lang w:eastAsia="pl-PL"/>
        </w:rPr>
        <w:t xml:space="preserve">Wykonawca i Zamawiający będą się porozumiewali w sprawach </w:t>
      </w:r>
      <w:r w:rsidR="00653B26" w:rsidRPr="00556E01">
        <w:rPr>
          <w:rFonts w:asciiTheme="minorHAnsi" w:hAnsiTheme="minorHAnsi" w:cstheme="minorHAnsi"/>
          <w:lang w:eastAsia="pl-PL"/>
        </w:rPr>
        <w:t>związanych z</w:t>
      </w:r>
      <w:r w:rsidRPr="00556E01">
        <w:rPr>
          <w:rFonts w:asciiTheme="minorHAnsi" w:hAnsiTheme="minorHAnsi" w:cstheme="minorHAnsi"/>
          <w:lang w:eastAsia="pl-PL"/>
        </w:rPr>
        <w:t xml:space="preserve"> wykonywaniem umowy w sposób opisany poniżej:</w:t>
      </w:r>
    </w:p>
    <w:p w14:paraId="54055AB4" w14:textId="77777777" w:rsidR="00556E01" w:rsidRDefault="00F2096B" w:rsidP="00D51000">
      <w:pPr>
        <w:pStyle w:val="Akapitzlist"/>
        <w:numPr>
          <w:ilvl w:val="0"/>
          <w:numId w:val="60"/>
        </w:numPr>
        <w:spacing w:before="120" w:after="120" w:line="276" w:lineRule="auto"/>
        <w:jc w:val="both"/>
        <w:rPr>
          <w:rFonts w:asciiTheme="minorHAnsi" w:hAnsiTheme="minorHAnsi" w:cstheme="minorHAnsi"/>
          <w:lang w:eastAsia="pl-PL"/>
        </w:rPr>
      </w:pPr>
      <w:r w:rsidRPr="00556E01">
        <w:rPr>
          <w:rFonts w:asciiTheme="minorHAnsi" w:hAnsiTheme="minorHAnsi" w:cstheme="minorHAnsi"/>
          <w:lang w:eastAsia="pl-PL"/>
        </w:rPr>
        <w:t>istotne dla realizacji umowy zgody i decyzje Zamawiającego wobec Wykonawcy będą dokonywane w formie pisemnej</w:t>
      </w:r>
      <w:r w:rsidR="00556E01">
        <w:rPr>
          <w:rFonts w:asciiTheme="minorHAnsi" w:hAnsiTheme="minorHAnsi" w:cstheme="minorHAnsi"/>
          <w:lang w:eastAsia="pl-PL"/>
        </w:rPr>
        <w:t>;</w:t>
      </w:r>
    </w:p>
    <w:p w14:paraId="6C758946" w14:textId="77777777" w:rsidR="00556E01" w:rsidRPr="00556E01" w:rsidRDefault="00F2096B" w:rsidP="00D51000">
      <w:pPr>
        <w:pStyle w:val="Akapitzlist"/>
        <w:numPr>
          <w:ilvl w:val="0"/>
          <w:numId w:val="60"/>
        </w:numPr>
        <w:spacing w:before="120" w:after="120" w:line="276" w:lineRule="auto"/>
        <w:jc w:val="both"/>
        <w:rPr>
          <w:rFonts w:asciiTheme="minorHAnsi" w:hAnsiTheme="minorHAnsi" w:cstheme="minorHAnsi"/>
          <w:lang w:eastAsia="pl-PL"/>
        </w:rPr>
      </w:pPr>
      <w:r w:rsidRPr="00556E01">
        <w:rPr>
          <w:rFonts w:asciiTheme="minorHAnsi" w:hAnsiTheme="minorHAnsi" w:cstheme="minorHAnsi"/>
          <w:color w:val="000000"/>
          <w:lang w:eastAsia="pl-PL"/>
        </w:rPr>
        <w:t xml:space="preserve">wszelkie zawiadomienia, wezwania, korespondencja w zakresie opisanym w </w:t>
      </w:r>
      <w:r w:rsidR="00556E01">
        <w:rPr>
          <w:rFonts w:asciiTheme="minorHAnsi" w:hAnsiTheme="minorHAnsi" w:cstheme="minorHAnsi"/>
          <w:color w:val="000000"/>
          <w:lang w:eastAsia="pl-PL"/>
        </w:rPr>
        <w:t>pkt 1</w:t>
      </w:r>
      <w:r w:rsidRPr="00556E01">
        <w:rPr>
          <w:rFonts w:asciiTheme="minorHAnsi" w:hAnsiTheme="minorHAnsi" w:cstheme="minorHAnsi"/>
          <w:color w:val="000000"/>
          <w:lang w:eastAsia="pl-PL"/>
        </w:rPr>
        <w:t xml:space="preserve"> dla swojej skuteczności sporządzane będą wysyłane pocztą tradycyjną, elektroniczną lub faksem lub </w:t>
      </w:r>
      <w:r w:rsidRPr="00556E01">
        <w:rPr>
          <w:rFonts w:asciiTheme="minorHAnsi" w:hAnsiTheme="minorHAnsi" w:cstheme="minorHAnsi"/>
          <w:color w:val="000000"/>
          <w:lang w:eastAsia="pl-PL"/>
        </w:rPr>
        <w:lastRenderedPageBreak/>
        <w:t>dostarczane do siedziby Zamawiającego lub Wykonawcy na adresy wskazane na wstępie.</w:t>
      </w:r>
    </w:p>
    <w:p w14:paraId="0A48D8C8" w14:textId="3F6C1B1F" w:rsidR="00556E01" w:rsidRPr="00653B26" w:rsidRDefault="00F2096B" w:rsidP="00653B26">
      <w:pPr>
        <w:pStyle w:val="Akapitzlist"/>
        <w:numPr>
          <w:ilvl w:val="0"/>
          <w:numId w:val="59"/>
        </w:numPr>
        <w:spacing w:before="120" w:after="120" w:line="276" w:lineRule="auto"/>
        <w:jc w:val="both"/>
        <w:rPr>
          <w:rFonts w:asciiTheme="minorHAnsi" w:hAnsiTheme="minorHAnsi" w:cstheme="minorHAnsi"/>
          <w:lang w:eastAsia="pl-PL"/>
        </w:rPr>
      </w:pPr>
      <w:r w:rsidRPr="00556E01">
        <w:rPr>
          <w:rFonts w:asciiTheme="minorHAnsi" w:hAnsiTheme="minorHAnsi" w:cstheme="minorHAnsi"/>
          <w:color w:val="000000"/>
          <w:lang w:eastAsia="pl-PL"/>
        </w:rPr>
        <w:t xml:space="preserve">Strony zobowiązują się do powiadamiania o zmianach adresów, numerów a nie wykonanie tego obowiązku powoduje, </w:t>
      </w:r>
      <w:r w:rsidR="00653B26" w:rsidRPr="00556E01">
        <w:rPr>
          <w:rFonts w:asciiTheme="minorHAnsi" w:hAnsiTheme="minorHAnsi" w:cstheme="minorHAnsi"/>
          <w:color w:val="000000"/>
          <w:lang w:eastAsia="pl-PL"/>
        </w:rPr>
        <w:t>że</w:t>
      </w:r>
      <w:r w:rsidRPr="00556E01">
        <w:rPr>
          <w:rFonts w:asciiTheme="minorHAnsi" w:hAnsiTheme="minorHAnsi" w:cstheme="minorHAnsi"/>
          <w:color w:val="000000"/>
          <w:lang w:eastAsia="pl-PL"/>
        </w:rPr>
        <w:t xml:space="preserve"> doręczenia dokonane na adresy lub numery</w:t>
      </w:r>
      <w:r w:rsidR="00556E01">
        <w:rPr>
          <w:rFonts w:asciiTheme="minorHAnsi" w:hAnsiTheme="minorHAnsi" w:cstheme="minorHAnsi"/>
          <w:color w:val="000000"/>
          <w:lang w:eastAsia="pl-PL"/>
        </w:rPr>
        <w:t xml:space="preserve">, o których mowa w </w:t>
      </w:r>
      <w:r w:rsidR="00556E01" w:rsidRPr="00556E01">
        <w:rPr>
          <w:rFonts w:asciiTheme="minorHAnsi" w:eastAsia="Cambria" w:hAnsiTheme="minorHAnsi" w:cstheme="minorHAnsi"/>
        </w:rPr>
        <w:t xml:space="preserve">ust. </w:t>
      </w:r>
      <w:r w:rsidR="00556E01">
        <w:rPr>
          <w:rFonts w:asciiTheme="minorHAnsi" w:eastAsia="Cambria" w:hAnsiTheme="minorHAnsi" w:cstheme="minorHAnsi"/>
        </w:rPr>
        <w:t>1 pkt 2</w:t>
      </w:r>
      <w:r w:rsidR="00556E01" w:rsidRPr="00556E01">
        <w:rPr>
          <w:rFonts w:asciiTheme="minorHAnsi" w:eastAsia="Cambria" w:hAnsiTheme="minorHAnsi" w:cstheme="minorHAnsi"/>
        </w:rPr>
        <w:t xml:space="preserve"> </w:t>
      </w:r>
      <w:r w:rsidRPr="00556E01">
        <w:rPr>
          <w:rFonts w:asciiTheme="minorHAnsi" w:hAnsiTheme="minorHAnsi" w:cstheme="minorHAnsi"/>
          <w:color w:val="000000"/>
          <w:lang w:eastAsia="pl-PL"/>
        </w:rPr>
        <w:t>są skuteczne.</w:t>
      </w:r>
    </w:p>
    <w:p w14:paraId="27B11EAA" w14:textId="0B6805E9" w:rsidR="000C2DE9" w:rsidRPr="007A6F95" w:rsidRDefault="000C2DE9" w:rsidP="00556E01">
      <w:pPr>
        <w:tabs>
          <w:tab w:val="left" w:pos="993"/>
          <w:tab w:val="left" w:pos="1832"/>
          <w:tab w:val="left" w:pos="2748"/>
          <w:tab w:val="left" w:pos="3664"/>
          <w:tab w:val="left" w:pos="4580"/>
          <w:tab w:val="left" w:pos="5496"/>
          <w:tab w:val="left" w:pos="6412"/>
          <w:tab w:val="left" w:pos="7328"/>
          <w:tab w:val="left" w:pos="8244"/>
          <w:tab w:val="left" w:pos="8566"/>
        </w:tabs>
        <w:spacing w:before="240" w:line="276" w:lineRule="auto"/>
        <w:jc w:val="center"/>
        <w:rPr>
          <w:rFonts w:asciiTheme="minorHAnsi" w:hAnsiTheme="minorHAnsi" w:cstheme="minorHAnsi"/>
        </w:rPr>
      </w:pPr>
      <w:r w:rsidRPr="007A6F95">
        <w:rPr>
          <w:rFonts w:asciiTheme="minorHAnsi" w:hAnsiTheme="minorHAnsi" w:cstheme="minorHAnsi"/>
          <w:b/>
          <w:bCs/>
        </w:rPr>
        <w:t>§ 1</w:t>
      </w:r>
      <w:r w:rsidR="008C1BFF">
        <w:rPr>
          <w:rFonts w:asciiTheme="minorHAnsi" w:hAnsiTheme="minorHAnsi" w:cstheme="minorHAnsi"/>
          <w:b/>
          <w:bCs/>
        </w:rPr>
        <w:t>4</w:t>
      </w:r>
    </w:p>
    <w:p w14:paraId="50F22777" w14:textId="77777777" w:rsidR="000C2DE9" w:rsidRPr="007A6F95" w:rsidRDefault="000C2DE9" w:rsidP="00556E01">
      <w:pPr>
        <w:pStyle w:val="NormalnyWeb"/>
        <w:tabs>
          <w:tab w:val="left" w:pos="993"/>
          <w:tab w:val="left" w:pos="1832"/>
          <w:tab w:val="left" w:pos="2748"/>
          <w:tab w:val="left" w:pos="3664"/>
          <w:tab w:val="left" w:pos="4580"/>
          <w:tab w:val="left" w:pos="5496"/>
          <w:tab w:val="left" w:pos="6412"/>
          <w:tab w:val="left" w:pos="7328"/>
          <w:tab w:val="left" w:pos="8244"/>
          <w:tab w:val="left" w:pos="8566"/>
        </w:tabs>
        <w:spacing w:before="0" w:after="120" w:line="276" w:lineRule="auto"/>
        <w:ind w:left="357"/>
        <w:jc w:val="center"/>
        <w:rPr>
          <w:rFonts w:asciiTheme="minorHAnsi" w:hAnsiTheme="minorHAnsi" w:cstheme="minorHAnsi"/>
        </w:rPr>
      </w:pPr>
      <w:r w:rsidRPr="007A6F95">
        <w:rPr>
          <w:rFonts w:asciiTheme="minorHAnsi" w:hAnsiTheme="minorHAnsi" w:cstheme="minorHAnsi"/>
          <w:b/>
          <w:bCs/>
        </w:rPr>
        <w:t>Ochrona danych osobowych</w:t>
      </w:r>
    </w:p>
    <w:p w14:paraId="74E0D38C" w14:textId="77777777" w:rsidR="000C2DE9" w:rsidRPr="00D51000" w:rsidRDefault="000C2DE9" w:rsidP="00D51000">
      <w:pPr>
        <w:pStyle w:val="Akapitzlist"/>
        <w:widowControl/>
        <w:numPr>
          <w:ilvl w:val="0"/>
          <w:numId w:val="24"/>
        </w:numPr>
        <w:suppressAutoHyphens w:val="0"/>
        <w:autoSpaceDN/>
        <w:spacing w:before="120" w:after="120" w:line="276" w:lineRule="auto"/>
        <w:jc w:val="both"/>
        <w:textAlignment w:val="auto"/>
        <w:rPr>
          <w:rFonts w:asciiTheme="minorHAnsi" w:hAnsiTheme="minorHAnsi" w:cstheme="minorHAnsi"/>
        </w:rPr>
      </w:pPr>
      <w:r w:rsidRPr="00D51000">
        <w:rPr>
          <w:rFonts w:asciiTheme="minorHAnsi" w:hAnsiTheme="minorHAnsi" w:cstheme="minorHAnsi"/>
        </w:rPr>
        <w:t xml:space="preserve">Jeżeli w trakcie realizacji umowy dojdzie do przekazania wykonawcy danych osobowych niezbędnych do realizacji </w:t>
      </w:r>
      <w:r w:rsidR="00556E01" w:rsidRPr="00D51000">
        <w:rPr>
          <w:rFonts w:asciiTheme="minorHAnsi" w:hAnsiTheme="minorHAnsi" w:cstheme="minorHAnsi"/>
        </w:rPr>
        <w:t>zamówienia</w:t>
      </w:r>
      <w:r w:rsidRPr="00D51000">
        <w:rPr>
          <w:rFonts w:asciiTheme="minorHAnsi" w:hAnsiTheme="minorHAnsi" w:cstheme="minorHAnsi"/>
        </w:rPr>
        <w:t>, Zamawiający będzie ich administratorem w rozumieniu art. 4 pkt 7 Rozporządzenia PE i Rady (UE) 2016/679 z dnia 27 kwietnia 2016 r. (zwane dalej „Rozporządzeniem”), a Wykonawca – podmiotem przetwarzającym te dane w rozumieniu pkt 8 tego przepisu.</w:t>
      </w:r>
    </w:p>
    <w:p w14:paraId="7020A176" w14:textId="77777777" w:rsidR="000C2DE9" w:rsidRPr="00D51000" w:rsidRDefault="000C2DE9" w:rsidP="00D51000">
      <w:pPr>
        <w:pStyle w:val="Akapitzlist"/>
        <w:widowControl/>
        <w:numPr>
          <w:ilvl w:val="0"/>
          <w:numId w:val="24"/>
        </w:numPr>
        <w:suppressAutoHyphens w:val="0"/>
        <w:autoSpaceDN/>
        <w:spacing w:before="120" w:after="120" w:line="276" w:lineRule="auto"/>
        <w:jc w:val="both"/>
        <w:textAlignment w:val="auto"/>
        <w:rPr>
          <w:rFonts w:asciiTheme="minorHAnsi" w:hAnsiTheme="minorHAnsi" w:cstheme="minorHAnsi"/>
        </w:rPr>
      </w:pPr>
      <w:r w:rsidRPr="00D51000">
        <w:rPr>
          <w:rFonts w:asciiTheme="minorHAnsi" w:hAnsiTheme="minorHAnsi" w:cstheme="minorHAnsi"/>
        </w:rPr>
        <w:t>Zamawiający powierza Wykonawcy, w trybie art. 28 Rozporządzenia dane osobowe do przetwarzania, wyłącznie w celu wykonania przedmiotu niniejszej umowy.</w:t>
      </w:r>
    </w:p>
    <w:p w14:paraId="2EDF1298" w14:textId="77777777" w:rsidR="000C2DE9" w:rsidRPr="00D51000" w:rsidRDefault="000C2DE9" w:rsidP="00D51000">
      <w:pPr>
        <w:pStyle w:val="Akapitzlist"/>
        <w:widowControl/>
        <w:numPr>
          <w:ilvl w:val="0"/>
          <w:numId w:val="24"/>
        </w:numPr>
        <w:suppressAutoHyphens w:val="0"/>
        <w:autoSpaceDN/>
        <w:spacing w:before="120" w:after="120" w:line="276" w:lineRule="auto"/>
        <w:jc w:val="both"/>
        <w:textAlignment w:val="auto"/>
        <w:rPr>
          <w:rFonts w:asciiTheme="minorHAnsi" w:hAnsiTheme="minorHAnsi" w:cstheme="minorHAnsi"/>
        </w:rPr>
      </w:pPr>
      <w:r w:rsidRPr="00D51000">
        <w:rPr>
          <w:rFonts w:asciiTheme="minorHAnsi" w:hAnsiTheme="minorHAnsi" w:cstheme="minorHAnsi"/>
        </w:rPr>
        <w:t>Wykonawca zobowiązuje się:</w:t>
      </w:r>
    </w:p>
    <w:p w14:paraId="3ED92C42" w14:textId="77777777" w:rsidR="000C2DE9" w:rsidRPr="00D51000" w:rsidRDefault="000C2DE9" w:rsidP="00D51000">
      <w:pPr>
        <w:pStyle w:val="Akapitzlist"/>
        <w:widowControl/>
        <w:numPr>
          <w:ilvl w:val="1"/>
          <w:numId w:val="25"/>
        </w:numPr>
        <w:suppressAutoHyphens w:val="0"/>
        <w:autoSpaceDN/>
        <w:spacing w:before="120" w:after="120" w:line="276" w:lineRule="auto"/>
        <w:jc w:val="both"/>
        <w:textAlignment w:val="auto"/>
        <w:rPr>
          <w:rFonts w:asciiTheme="minorHAnsi" w:hAnsiTheme="minorHAnsi" w:cstheme="minorHAnsi"/>
        </w:rPr>
      </w:pPr>
      <w:r w:rsidRPr="00D51000">
        <w:rPr>
          <w:rFonts w:asciiTheme="minorHAnsi" w:hAnsiTheme="minorHAnsi" w:cstheme="minorHAnsi"/>
        </w:rPr>
        <w:t xml:space="preserve">przetwarzać powierzone mu dane osobowe zgodnie z niniejszą umową, Rozporządzeniem oraz z innymi przepisami prawa powszechnie obowiązującego, które </w:t>
      </w:r>
      <w:r w:rsidRPr="00D51000">
        <w:rPr>
          <w:rFonts w:asciiTheme="minorHAnsi" w:hAnsiTheme="minorHAnsi" w:cstheme="minorHAnsi"/>
          <w:lang w:val="fr-FR"/>
        </w:rPr>
        <w:t>chroni</w:t>
      </w:r>
      <w:r w:rsidRPr="00D51000">
        <w:rPr>
          <w:rFonts w:asciiTheme="minorHAnsi" w:hAnsiTheme="minorHAnsi" w:cstheme="minorHAnsi"/>
        </w:rPr>
        <w:t>ą prawa os</w:t>
      </w:r>
      <w:r w:rsidRPr="00D51000">
        <w:rPr>
          <w:rFonts w:asciiTheme="minorHAnsi" w:hAnsiTheme="minorHAnsi" w:cstheme="minorHAnsi"/>
          <w:lang w:val="es-ES_tradnl"/>
        </w:rPr>
        <w:t>ó</w:t>
      </w:r>
      <w:r w:rsidRPr="00D51000">
        <w:rPr>
          <w:rFonts w:asciiTheme="minorHAnsi" w:hAnsiTheme="minorHAnsi" w:cstheme="minorHAnsi"/>
        </w:rPr>
        <w:t xml:space="preserve">b, </w:t>
      </w:r>
      <w:r w:rsidR="00556E01" w:rsidRPr="00D51000">
        <w:rPr>
          <w:rFonts w:asciiTheme="minorHAnsi" w:hAnsiTheme="minorHAnsi" w:cstheme="minorHAnsi"/>
        </w:rPr>
        <w:t>których</w:t>
      </w:r>
      <w:r w:rsidRPr="00D51000">
        <w:rPr>
          <w:rFonts w:asciiTheme="minorHAnsi" w:hAnsiTheme="minorHAnsi" w:cstheme="minorHAnsi"/>
        </w:rPr>
        <w:t xml:space="preserve"> dane dotyczą,</w:t>
      </w:r>
    </w:p>
    <w:p w14:paraId="2C83AE0E" w14:textId="77777777" w:rsidR="000C2DE9" w:rsidRPr="00D51000" w:rsidRDefault="000C2DE9" w:rsidP="00D51000">
      <w:pPr>
        <w:pStyle w:val="Akapitzlist"/>
        <w:widowControl/>
        <w:numPr>
          <w:ilvl w:val="1"/>
          <w:numId w:val="25"/>
        </w:numPr>
        <w:suppressAutoHyphens w:val="0"/>
        <w:autoSpaceDN/>
        <w:spacing w:before="120" w:after="120" w:line="276" w:lineRule="auto"/>
        <w:jc w:val="both"/>
        <w:textAlignment w:val="auto"/>
        <w:rPr>
          <w:rFonts w:asciiTheme="minorHAnsi" w:hAnsiTheme="minorHAnsi" w:cstheme="minorHAnsi"/>
        </w:rPr>
      </w:pPr>
      <w:r w:rsidRPr="00D51000">
        <w:rPr>
          <w:rFonts w:asciiTheme="minorHAnsi" w:hAnsiTheme="minorHAnsi" w:cstheme="minorHAnsi"/>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2B90CE7" w14:textId="77777777" w:rsidR="000C2DE9" w:rsidRPr="00D51000" w:rsidRDefault="000C2DE9" w:rsidP="00D51000">
      <w:pPr>
        <w:pStyle w:val="Akapitzlist"/>
        <w:widowControl/>
        <w:numPr>
          <w:ilvl w:val="1"/>
          <w:numId w:val="25"/>
        </w:numPr>
        <w:suppressAutoHyphens w:val="0"/>
        <w:autoSpaceDN/>
        <w:spacing w:before="120" w:after="120" w:line="276" w:lineRule="auto"/>
        <w:jc w:val="both"/>
        <w:textAlignment w:val="auto"/>
        <w:rPr>
          <w:rFonts w:asciiTheme="minorHAnsi" w:hAnsiTheme="minorHAnsi" w:cstheme="minorHAnsi"/>
        </w:rPr>
      </w:pPr>
      <w:r w:rsidRPr="00D51000">
        <w:rPr>
          <w:rFonts w:asciiTheme="minorHAnsi" w:hAnsiTheme="minorHAnsi" w:cstheme="minorHAnsi"/>
        </w:rPr>
        <w:t>dołożyć należytej staranności przy przetwarzaniu powierzonych danych osobowych,</w:t>
      </w:r>
    </w:p>
    <w:p w14:paraId="2030CE24" w14:textId="77777777" w:rsidR="000C2DE9" w:rsidRPr="00D51000" w:rsidRDefault="000C2DE9" w:rsidP="00D51000">
      <w:pPr>
        <w:pStyle w:val="Akapitzlist"/>
        <w:widowControl/>
        <w:numPr>
          <w:ilvl w:val="1"/>
          <w:numId w:val="25"/>
        </w:numPr>
        <w:suppressAutoHyphens w:val="0"/>
        <w:autoSpaceDN/>
        <w:spacing w:before="120" w:after="120" w:line="276" w:lineRule="auto"/>
        <w:jc w:val="both"/>
        <w:textAlignment w:val="auto"/>
        <w:rPr>
          <w:rFonts w:asciiTheme="minorHAnsi" w:hAnsiTheme="minorHAnsi" w:cstheme="minorHAnsi"/>
        </w:rPr>
      </w:pPr>
      <w:r w:rsidRPr="00D51000">
        <w:rPr>
          <w:rFonts w:asciiTheme="minorHAnsi" w:hAnsiTheme="minorHAnsi" w:cstheme="minorHAnsi"/>
        </w:rPr>
        <w:t>do nadania upoważnień do przetwarzania danych osobowych wszystkim osobom, które będą przetwarzały powierzone dane w celu realizacji niniejszej umowy,</w:t>
      </w:r>
    </w:p>
    <w:p w14:paraId="0B60F4DA" w14:textId="77777777" w:rsidR="000C2DE9" w:rsidRPr="00D51000" w:rsidRDefault="000C2DE9" w:rsidP="00D51000">
      <w:pPr>
        <w:pStyle w:val="Akapitzlist"/>
        <w:widowControl/>
        <w:numPr>
          <w:ilvl w:val="1"/>
          <w:numId w:val="25"/>
        </w:numPr>
        <w:suppressAutoHyphens w:val="0"/>
        <w:autoSpaceDN/>
        <w:spacing w:before="120" w:after="120" w:line="276" w:lineRule="auto"/>
        <w:jc w:val="both"/>
        <w:textAlignment w:val="auto"/>
        <w:rPr>
          <w:rFonts w:asciiTheme="minorHAnsi" w:hAnsiTheme="minorHAnsi" w:cstheme="minorHAnsi"/>
        </w:rPr>
      </w:pPr>
      <w:r w:rsidRPr="00D51000">
        <w:rPr>
          <w:rFonts w:asciiTheme="minorHAnsi" w:hAnsiTheme="minorHAnsi" w:cstheme="minorHAnsi"/>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219E0466" w14:textId="77777777" w:rsidR="000C2DE9" w:rsidRPr="00D51000" w:rsidRDefault="000C2DE9" w:rsidP="00D51000">
      <w:pPr>
        <w:pStyle w:val="Akapitzlist"/>
        <w:widowControl/>
        <w:numPr>
          <w:ilvl w:val="0"/>
          <w:numId w:val="26"/>
        </w:numPr>
        <w:suppressAutoHyphens w:val="0"/>
        <w:autoSpaceDN/>
        <w:spacing w:before="120" w:after="120" w:line="276" w:lineRule="auto"/>
        <w:jc w:val="both"/>
        <w:textAlignment w:val="auto"/>
        <w:rPr>
          <w:rFonts w:asciiTheme="minorHAnsi" w:hAnsiTheme="minorHAnsi" w:cstheme="minorHAnsi"/>
        </w:rPr>
      </w:pPr>
      <w:r w:rsidRPr="00D51000">
        <w:rPr>
          <w:rFonts w:asciiTheme="minorHAnsi" w:hAnsiTheme="minorHAnsi" w:cstheme="minorHAnsi"/>
        </w:rPr>
        <w:t>Wykonawca po wykonaniu przedmiotu zamówienia, usuwa / zwraca Zamawiającemu wszelkie dane osobowe oraz usuwa wszelkie ich istniejące kopie, chyba że prawo Unii lub prawo państwa członkowskiego nakazują przechowywanie danych osobowych.</w:t>
      </w:r>
    </w:p>
    <w:p w14:paraId="461B6F2F" w14:textId="77777777" w:rsidR="000C2DE9" w:rsidRPr="00D51000" w:rsidRDefault="000C2DE9" w:rsidP="00D51000">
      <w:pPr>
        <w:pStyle w:val="Akapitzlist"/>
        <w:widowControl/>
        <w:numPr>
          <w:ilvl w:val="0"/>
          <w:numId w:val="26"/>
        </w:numPr>
        <w:suppressAutoHyphens w:val="0"/>
        <w:autoSpaceDN/>
        <w:spacing w:before="120" w:after="120" w:line="276" w:lineRule="auto"/>
        <w:jc w:val="both"/>
        <w:textAlignment w:val="auto"/>
        <w:rPr>
          <w:rFonts w:asciiTheme="minorHAnsi" w:hAnsiTheme="minorHAnsi" w:cstheme="minorHAnsi"/>
        </w:rPr>
      </w:pPr>
      <w:r w:rsidRPr="00D51000">
        <w:rPr>
          <w:rFonts w:asciiTheme="minorHAnsi" w:hAnsiTheme="minorHAnsi" w:cstheme="minorHAnsi"/>
        </w:rPr>
        <w:t xml:space="preserve">Wykonawca pomaga Zamawiającemu w niezbędnym zakresie wywiązywać się z obowiązku odpowiadania na żądania osoby, której dane dotyczą oraz wywiązywania się z obowiązków określonych w art. 32-36 Rozporządzenia. </w:t>
      </w:r>
    </w:p>
    <w:p w14:paraId="25852568" w14:textId="77777777" w:rsidR="000C2DE9" w:rsidRPr="00D51000" w:rsidRDefault="000C2DE9" w:rsidP="00D51000">
      <w:pPr>
        <w:pStyle w:val="Akapitzlist"/>
        <w:widowControl/>
        <w:numPr>
          <w:ilvl w:val="0"/>
          <w:numId w:val="26"/>
        </w:numPr>
        <w:suppressAutoHyphens w:val="0"/>
        <w:autoSpaceDN/>
        <w:spacing w:before="120" w:after="120" w:line="276" w:lineRule="auto"/>
        <w:jc w:val="both"/>
        <w:textAlignment w:val="auto"/>
        <w:rPr>
          <w:rFonts w:asciiTheme="minorHAnsi" w:hAnsiTheme="minorHAnsi" w:cstheme="minorHAnsi"/>
          <w:b/>
          <w:bCs/>
        </w:rPr>
      </w:pPr>
      <w:r w:rsidRPr="00D51000">
        <w:rPr>
          <w:rFonts w:asciiTheme="minorHAnsi" w:hAnsiTheme="minorHAnsi" w:cstheme="minorHAnsi"/>
        </w:rPr>
        <w:lastRenderedPageBreak/>
        <w:t>Wykonawca, po stwierdzeniu naruszenia ochrony danych osobowych bez zbędnej zwłoki zgłasza je administratorowi, nie później niż w ciągu 72 godzin od stwierdzenia naruszenia.</w:t>
      </w:r>
    </w:p>
    <w:p w14:paraId="7FF8DD9F" w14:textId="77777777" w:rsidR="000C2DE9" w:rsidRPr="00D51000" w:rsidRDefault="000C2DE9" w:rsidP="00D51000">
      <w:pPr>
        <w:pStyle w:val="Akapitzlist"/>
        <w:widowControl/>
        <w:numPr>
          <w:ilvl w:val="0"/>
          <w:numId w:val="26"/>
        </w:numPr>
        <w:suppressAutoHyphens w:val="0"/>
        <w:autoSpaceDN/>
        <w:spacing w:before="120" w:after="120" w:line="276" w:lineRule="auto"/>
        <w:jc w:val="both"/>
        <w:textAlignment w:val="auto"/>
        <w:rPr>
          <w:rFonts w:asciiTheme="minorHAnsi" w:hAnsiTheme="minorHAnsi" w:cstheme="minorHAnsi"/>
          <w:b/>
          <w:bCs/>
        </w:rPr>
      </w:pPr>
      <w:r w:rsidRPr="00D51000">
        <w:rPr>
          <w:rFonts w:asciiTheme="minorHAnsi" w:hAnsiTheme="minorHAnsi" w:cstheme="minorHAnsi"/>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095B0A9C" w14:textId="77777777" w:rsidR="000C2DE9" w:rsidRPr="00D51000" w:rsidRDefault="000C2DE9" w:rsidP="00D51000">
      <w:pPr>
        <w:pStyle w:val="Akapitzlist"/>
        <w:widowControl/>
        <w:numPr>
          <w:ilvl w:val="0"/>
          <w:numId w:val="26"/>
        </w:numPr>
        <w:suppressAutoHyphens w:val="0"/>
        <w:autoSpaceDN/>
        <w:spacing w:before="120" w:after="120" w:line="276" w:lineRule="auto"/>
        <w:jc w:val="both"/>
        <w:textAlignment w:val="auto"/>
        <w:rPr>
          <w:rFonts w:asciiTheme="minorHAnsi" w:hAnsiTheme="minorHAnsi" w:cstheme="minorHAnsi"/>
          <w:b/>
          <w:bCs/>
        </w:rPr>
      </w:pPr>
      <w:r w:rsidRPr="00D51000">
        <w:rPr>
          <w:rFonts w:asciiTheme="minorHAnsi" w:hAnsiTheme="minorHAnsi" w:cstheme="minorHAnsi"/>
        </w:rPr>
        <w:t>Zamawiający realizować będzie prawo kontroli w godzinach pracy Wykonawcy informując o kontroli minimum 3 dni przed planowanym jej przeprowadzeniem.</w:t>
      </w:r>
    </w:p>
    <w:p w14:paraId="04B2C13E" w14:textId="77777777" w:rsidR="000C2DE9" w:rsidRPr="00D51000" w:rsidRDefault="000C2DE9" w:rsidP="00D51000">
      <w:pPr>
        <w:pStyle w:val="Akapitzlist"/>
        <w:widowControl/>
        <w:numPr>
          <w:ilvl w:val="0"/>
          <w:numId w:val="26"/>
        </w:numPr>
        <w:suppressAutoHyphens w:val="0"/>
        <w:autoSpaceDN/>
        <w:spacing w:before="120" w:after="120" w:line="276" w:lineRule="auto"/>
        <w:jc w:val="both"/>
        <w:textAlignment w:val="auto"/>
        <w:rPr>
          <w:rFonts w:asciiTheme="minorHAnsi" w:hAnsiTheme="minorHAnsi" w:cstheme="minorHAnsi"/>
          <w:b/>
          <w:bCs/>
        </w:rPr>
      </w:pPr>
      <w:r w:rsidRPr="00D51000">
        <w:rPr>
          <w:rFonts w:asciiTheme="minorHAnsi" w:hAnsiTheme="minorHAnsi" w:cstheme="minorHAnsi"/>
        </w:rPr>
        <w:t xml:space="preserve">Wykonawca zobowiązuje się do usunięcia uchybień stwierdzonych podczas kontroli w terminie nie dłuższym niż 7 dni </w:t>
      </w:r>
    </w:p>
    <w:p w14:paraId="58AC0E56" w14:textId="77777777" w:rsidR="000C2DE9" w:rsidRPr="00D51000" w:rsidRDefault="000C2DE9" w:rsidP="00D51000">
      <w:pPr>
        <w:pStyle w:val="Akapitzlist"/>
        <w:widowControl/>
        <w:numPr>
          <w:ilvl w:val="0"/>
          <w:numId w:val="26"/>
        </w:numPr>
        <w:suppressAutoHyphens w:val="0"/>
        <w:autoSpaceDN/>
        <w:spacing w:before="120" w:after="120" w:line="276" w:lineRule="auto"/>
        <w:jc w:val="both"/>
        <w:textAlignment w:val="auto"/>
        <w:rPr>
          <w:rFonts w:asciiTheme="minorHAnsi" w:hAnsiTheme="minorHAnsi" w:cstheme="minorHAnsi"/>
          <w:b/>
          <w:bCs/>
        </w:rPr>
      </w:pPr>
      <w:r w:rsidRPr="00D51000">
        <w:rPr>
          <w:rFonts w:asciiTheme="minorHAnsi" w:hAnsiTheme="minorHAnsi" w:cstheme="minorHAnsi"/>
        </w:rPr>
        <w:t>Wykonawca udostępnia Zamawiającemu wszelkie informacje niezbędne do wykazania spełnienia obowiązków określonych w art. 28 Rozporządzenia.</w:t>
      </w:r>
    </w:p>
    <w:p w14:paraId="5BAED687" w14:textId="77777777" w:rsidR="000C2DE9" w:rsidRPr="00D51000" w:rsidRDefault="000C2DE9" w:rsidP="00D51000">
      <w:pPr>
        <w:pStyle w:val="Akapitzlist"/>
        <w:widowControl/>
        <w:numPr>
          <w:ilvl w:val="0"/>
          <w:numId w:val="26"/>
        </w:numPr>
        <w:suppressAutoHyphens w:val="0"/>
        <w:autoSpaceDN/>
        <w:spacing w:before="120" w:after="120" w:line="276" w:lineRule="auto"/>
        <w:jc w:val="both"/>
        <w:textAlignment w:val="auto"/>
        <w:rPr>
          <w:rFonts w:asciiTheme="minorHAnsi" w:hAnsiTheme="minorHAnsi" w:cstheme="minorHAnsi"/>
          <w:b/>
          <w:bCs/>
        </w:rPr>
      </w:pPr>
      <w:r w:rsidRPr="00D51000">
        <w:rPr>
          <w:rFonts w:asciiTheme="minorHAnsi" w:hAnsiTheme="minorHAnsi" w:cstheme="minorHAnsi"/>
        </w:rPr>
        <w:t xml:space="preserve">Wykonawca może powierzyć dane osobowe objęte niniejszą umową do dalszego przetwarzania podwykonawcom jedynie w celu wykonania umowy po uzyskaniu uprzedniej pisemnej zgody Zamawiającego.  </w:t>
      </w:r>
    </w:p>
    <w:p w14:paraId="5D68D85A" w14:textId="77777777" w:rsidR="000C2DE9" w:rsidRPr="00D51000" w:rsidRDefault="000C2DE9" w:rsidP="00D51000">
      <w:pPr>
        <w:pStyle w:val="Akapitzlist"/>
        <w:widowControl/>
        <w:numPr>
          <w:ilvl w:val="0"/>
          <w:numId w:val="26"/>
        </w:numPr>
        <w:suppressAutoHyphens w:val="0"/>
        <w:autoSpaceDN/>
        <w:spacing w:before="120" w:after="120" w:line="276" w:lineRule="auto"/>
        <w:jc w:val="both"/>
        <w:textAlignment w:val="auto"/>
        <w:rPr>
          <w:rFonts w:asciiTheme="minorHAnsi" w:hAnsiTheme="minorHAnsi" w:cstheme="minorHAnsi"/>
          <w:b/>
          <w:bCs/>
        </w:rPr>
      </w:pPr>
      <w:r w:rsidRPr="00D51000">
        <w:rPr>
          <w:rFonts w:asciiTheme="minorHAnsi" w:hAnsiTheme="minorHAnsi" w:cstheme="minorHAnsi"/>
        </w:rPr>
        <w:t xml:space="preserve">Podwykonawca, winien spełniać te same gwarancje i obowiązki jakie zostały nałożone na Wykonawcę. </w:t>
      </w:r>
    </w:p>
    <w:p w14:paraId="1A40D056" w14:textId="77777777" w:rsidR="000C2DE9" w:rsidRPr="00D51000" w:rsidRDefault="000C2DE9" w:rsidP="00D51000">
      <w:pPr>
        <w:pStyle w:val="Akapitzlist"/>
        <w:widowControl/>
        <w:numPr>
          <w:ilvl w:val="0"/>
          <w:numId w:val="26"/>
        </w:numPr>
        <w:suppressAutoHyphens w:val="0"/>
        <w:autoSpaceDN/>
        <w:spacing w:before="120" w:after="120" w:line="276" w:lineRule="auto"/>
        <w:jc w:val="both"/>
        <w:textAlignment w:val="auto"/>
        <w:rPr>
          <w:rFonts w:asciiTheme="minorHAnsi" w:hAnsiTheme="minorHAnsi" w:cstheme="minorHAnsi"/>
          <w:b/>
          <w:bCs/>
        </w:rPr>
      </w:pPr>
      <w:r w:rsidRPr="00D51000">
        <w:rPr>
          <w:rFonts w:asciiTheme="minorHAnsi" w:hAnsiTheme="minorHAnsi" w:cstheme="minorHAnsi"/>
        </w:rPr>
        <w:t>Wykonawca ponosi pełną odpowiedzialność wobec Zamawiającego za działanie podwykonawcy w zakresie obowiązku ochrony danych.</w:t>
      </w:r>
    </w:p>
    <w:p w14:paraId="43852C56" w14:textId="77777777" w:rsidR="000C2DE9" w:rsidRPr="00D51000" w:rsidRDefault="000C2DE9" w:rsidP="00D51000">
      <w:pPr>
        <w:pStyle w:val="Akapitzlist"/>
        <w:widowControl/>
        <w:numPr>
          <w:ilvl w:val="0"/>
          <w:numId w:val="26"/>
        </w:numPr>
        <w:suppressAutoHyphens w:val="0"/>
        <w:autoSpaceDN/>
        <w:spacing w:before="120" w:after="120" w:line="276" w:lineRule="auto"/>
        <w:jc w:val="both"/>
        <w:textAlignment w:val="auto"/>
        <w:rPr>
          <w:rFonts w:asciiTheme="minorHAnsi" w:hAnsiTheme="minorHAnsi" w:cstheme="minorHAnsi"/>
          <w:b/>
          <w:bCs/>
        </w:rPr>
      </w:pPr>
      <w:r w:rsidRPr="00D51000">
        <w:rPr>
          <w:rFonts w:asciiTheme="minorHAnsi" w:hAnsiTheme="minorHAnsi" w:cstheme="minorHAnsi"/>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w:t>
      </w:r>
      <w:r w:rsidRPr="00D51000">
        <w:rPr>
          <w:rFonts w:asciiTheme="minorHAnsi" w:hAnsiTheme="minorHAnsi" w:cstheme="minorHAnsi"/>
          <w:lang w:val="es-ES_tradnl"/>
        </w:rPr>
        <w:t>ó</w:t>
      </w:r>
      <w:r w:rsidRPr="00D51000">
        <w:rPr>
          <w:rFonts w:asciiTheme="minorHAnsi" w:hAnsiTheme="minorHAnsi" w:cstheme="minorHAnsi"/>
        </w:rPr>
        <w:t xml:space="preserve">w upoważnionych przez Prezesa Urzędu Ochrony Danych Osobowych. </w:t>
      </w:r>
    </w:p>
    <w:p w14:paraId="6702C8D0" w14:textId="77777777" w:rsidR="000C2DE9" w:rsidRPr="00D51000" w:rsidRDefault="000C2DE9" w:rsidP="00D51000">
      <w:pPr>
        <w:pStyle w:val="Akapitzlist"/>
        <w:widowControl/>
        <w:numPr>
          <w:ilvl w:val="0"/>
          <w:numId w:val="26"/>
        </w:numPr>
        <w:suppressAutoHyphens w:val="0"/>
        <w:autoSpaceDN/>
        <w:spacing w:before="120" w:after="120" w:line="276" w:lineRule="auto"/>
        <w:jc w:val="both"/>
        <w:textAlignment w:val="auto"/>
        <w:rPr>
          <w:rFonts w:asciiTheme="minorHAnsi" w:hAnsiTheme="minorHAnsi" w:cstheme="minorHAnsi"/>
          <w:b/>
          <w:bCs/>
        </w:rPr>
      </w:pPr>
      <w:r w:rsidRPr="00D51000">
        <w:rPr>
          <w:rFonts w:asciiTheme="minorHAnsi" w:hAnsiTheme="minorHAnsi" w:cstheme="minorHAnsi"/>
        </w:rPr>
        <w:t>Wykonawca zobowiązuje się do zachowania w tajemnicy wszelkich informacji, danych, materiałów, dokument</w:t>
      </w:r>
      <w:r w:rsidRPr="00D51000">
        <w:rPr>
          <w:rFonts w:asciiTheme="minorHAnsi" w:hAnsiTheme="minorHAnsi" w:cstheme="minorHAnsi"/>
          <w:lang w:val="es-ES_tradnl"/>
        </w:rPr>
        <w:t>ó</w:t>
      </w:r>
      <w:r w:rsidRPr="00D51000">
        <w:rPr>
          <w:rFonts w:asciiTheme="minorHAnsi" w:hAnsiTheme="minorHAnsi" w:cstheme="minorHAnsi"/>
        </w:rPr>
        <w:t>w i danych osobowych otrzymanych od Zamawiającego oraz danych uzyskanych w jakikolwiek inny sposób, zamierzony czy przypadkowy w formie ustnej, pisemnej lub elektronicznej („dane poufne”).</w:t>
      </w:r>
    </w:p>
    <w:p w14:paraId="70DED124" w14:textId="77777777" w:rsidR="000C2DE9" w:rsidRPr="00D51000" w:rsidRDefault="000C2DE9" w:rsidP="00D51000">
      <w:pPr>
        <w:pStyle w:val="Akapitzlist"/>
        <w:widowControl/>
        <w:numPr>
          <w:ilvl w:val="0"/>
          <w:numId w:val="26"/>
        </w:numPr>
        <w:suppressAutoHyphens w:val="0"/>
        <w:autoSpaceDN/>
        <w:spacing w:before="120" w:after="120" w:line="276" w:lineRule="auto"/>
        <w:jc w:val="both"/>
        <w:textAlignment w:val="auto"/>
        <w:rPr>
          <w:rFonts w:asciiTheme="minorHAnsi" w:hAnsiTheme="minorHAnsi" w:cstheme="minorHAnsi"/>
          <w:b/>
          <w:bCs/>
        </w:rPr>
      </w:pPr>
      <w:r w:rsidRPr="00D51000">
        <w:rPr>
          <w:rFonts w:asciiTheme="minorHAnsi" w:hAnsiTheme="minorHAnsi" w:cstheme="minorHAnsi"/>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w:t>
      </w:r>
      <w:r w:rsidRPr="00D51000">
        <w:rPr>
          <w:rFonts w:asciiTheme="minorHAnsi" w:hAnsiTheme="minorHAnsi" w:cstheme="minorHAnsi"/>
          <w:lang w:val="es-ES_tradnl"/>
        </w:rPr>
        <w:t>ó</w:t>
      </w:r>
      <w:r w:rsidRPr="00D51000">
        <w:rPr>
          <w:rFonts w:asciiTheme="minorHAnsi" w:hAnsiTheme="minorHAnsi" w:cstheme="minorHAnsi"/>
        </w:rPr>
        <w:t>w prawa lub Umowy.</w:t>
      </w:r>
    </w:p>
    <w:p w14:paraId="2F0A3C67" w14:textId="77777777" w:rsidR="000C2DE9" w:rsidRPr="00D51000" w:rsidRDefault="000C2DE9" w:rsidP="00D51000">
      <w:pPr>
        <w:pStyle w:val="Akapitzlist"/>
        <w:widowControl/>
        <w:numPr>
          <w:ilvl w:val="0"/>
          <w:numId w:val="27"/>
        </w:numPr>
        <w:suppressAutoHyphens w:val="0"/>
        <w:autoSpaceDN/>
        <w:spacing w:before="120" w:after="120" w:line="276" w:lineRule="auto"/>
        <w:jc w:val="both"/>
        <w:textAlignment w:val="auto"/>
        <w:rPr>
          <w:rFonts w:asciiTheme="minorHAnsi" w:hAnsiTheme="minorHAnsi" w:cstheme="minorHAnsi"/>
          <w:b/>
          <w:bCs/>
        </w:rPr>
      </w:pPr>
      <w:r w:rsidRPr="00D51000">
        <w:rPr>
          <w:rFonts w:asciiTheme="minorHAnsi" w:hAnsiTheme="minorHAnsi" w:cstheme="minorHAnsi"/>
        </w:rPr>
        <w:t>W przypadku, gdy wykonanie obowiązków, o których mowa w art. 15 ust. 1-3 rozporządzenia 2016/679, wymagałoby niewspółmiernie dużego wysiłku, Zamawiający może żądać od osoby, której dane dotyczą, wskazania dodatkowych informacji mających na celu sprecyzowanie żą</w:t>
      </w:r>
      <w:r w:rsidRPr="00D51000">
        <w:rPr>
          <w:rFonts w:asciiTheme="minorHAnsi" w:hAnsiTheme="minorHAnsi" w:cstheme="minorHAnsi"/>
        </w:rPr>
        <w:lastRenderedPageBreak/>
        <w:t>dania, w szczególności podania nazwy lub daty postępowania o udzielenie zamówienia publicznego lub konkursu.</w:t>
      </w:r>
    </w:p>
    <w:p w14:paraId="36BC0BAB" w14:textId="77777777" w:rsidR="000C2DE9" w:rsidRPr="00D51000" w:rsidRDefault="000C2DE9" w:rsidP="00D51000">
      <w:pPr>
        <w:pStyle w:val="Akapitzlist"/>
        <w:widowControl/>
        <w:numPr>
          <w:ilvl w:val="0"/>
          <w:numId w:val="27"/>
        </w:numPr>
        <w:suppressAutoHyphens w:val="0"/>
        <w:autoSpaceDN/>
        <w:spacing w:before="120" w:after="120" w:line="276" w:lineRule="auto"/>
        <w:jc w:val="both"/>
        <w:textAlignment w:val="auto"/>
        <w:rPr>
          <w:rFonts w:asciiTheme="minorHAnsi" w:hAnsiTheme="minorHAnsi" w:cstheme="minorHAnsi"/>
          <w:b/>
          <w:bCs/>
        </w:rPr>
      </w:pPr>
      <w:r w:rsidRPr="00D51000">
        <w:rPr>
          <w:rFonts w:asciiTheme="minorHAnsi" w:hAnsiTheme="minorHAnsi" w:cstheme="minorHAnsi"/>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67186733" w14:textId="77777777" w:rsidR="000C2DE9" w:rsidRPr="00D51000" w:rsidRDefault="000C2DE9" w:rsidP="00D51000">
      <w:pPr>
        <w:pStyle w:val="Akapitzlist"/>
        <w:widowControl/>
        <w:numPr>
          <w:ilvl w:val="0"/>
          <w:numId w:val="27"/>
        </w:numPr>
        <w:suppressAutoHyphens w:val="0"/>
        <w:autoSpaceDN/>
        <w:spacing w:before="120" w:after="120" w:line="276" w:lineRule="auto"/>
        <w:jc w:val="both"/>
        <w:textAlignment w:val="auto"/>
        <w:rPr>
          <w:rFonts w:asciiTheme="minorHAnsi" w:hAnsiTheme="minorHAnsi" w:cstheme="minorHAnsi"/>
          <w:b/>
          <w:bCs/>
        </w:rPr>
      </w:pPr>
      <w:r w:rsidRPr="00D51000">
        <w:rPr>
          <w:rFonts w:asciiTheme="minorHAnsi" w:hAnsiTheme="minorHAnsi" w:cstheme="minorHAnsi"/>
        </w:rPr>
        <w:t>W sprawach nieuregulowanych niniejszym paragrafem, zastosowanie będą miały przepisy Kodeksu cywilnego, rozporządzenia RODO, Ustawy o ochronie danych osobowych.</w:t>
      </w:r>
    </w:p>
    <w:p w14:paraId="2E3C05B1" w14:textId="77777777" w:rsidR="000C2DE9" w:rsidRPr="007A6F95" w:rsidRDefault="000C2DE9" w:rsidP="007A6F95">
      <w:pPr>
        <w:spacing w:line="276" w:lineRule="auto"/>
        <w:jc w:val="center"/>
        <w:rPr>
          <w:rFonts w:asciiTheme="minorHAnsi" w:hAnsiTheme="minorHAnsi" w:cstheme="minorHAnsi"/>
          <w:b/>
          <w:lang w:eastAsia="pl-PL"/>
        </w:rPr>
      </w:pPr>
    </w:p>
    <w:p w14:paraId="4FB31BEF" w14:textId="0B146892" w:rsidR="00F2096B" w:rsidRPr="007A6F95" w:rsidRDefault="00F2096B" w:rsidP="007A6F95">
      <w:pPr>
        <w:spacing w:line="276" w:lineRule="auto"/>
        <w:jc w:val="center"/>
        <w:rPr>
          <w:rFonts w:asciiTheme="minorHAnsi" w:hAnsiTheme="minorHAnsi" w:cstheme="minorHAnsi"/>
          <w:b/>
          <w:lang w:eastAsia="pl-PL"/>
        </w:rPr>
      </w:pPr>
      <w:r w:rsidRPr="007A6F95">
        <w:rPr>
          <w:rFonts w:asciiTheme="minorHAnsi" w:hAnsiTheme="minorHAnsi" w:cstheme="minorHAnsi"/>
          <w:b/>
          <w:lang w:eastAsia="pl-PL"/>
        </w:rPr>
        <w:t>§ 1</w:t>
      </w:r>
      <w:r w:rsidR="008C1BFF">
        <w:rPr>
          <w:rFonts w:asciiTheme="minorHAnsi" w:hAnsiTheme="minorHAnsi" w:cstheme="minorHAnsi"/>
          <w:b/>
          <w:lang w:eastAsia="pl-PL"/>
        </w:rPr>
        <w:t>5</w:t>
      </w:r>
    </w:p>
    <w:p w14:paraId="2543885A" w14:textId="77777777" w:rsidR="00F2096B" w:rsidRPr="007A6F95" w:rsidRDefault="00F2096B" w:rsidP="007A6F95">
      <w:pPr>
        <w:spacing w:line="276" w:lineRule="auto"/>
        <w:jc w:val="center"/>
        <w:rPr>
          <w:rFonts w:asciiTheme="minorHAnsi" w:hAnsiTheme="minorHAnsi" w:cstheme="minorHAnsi"/>
          <w:b/>
          <w:lang w:eastAsia="pl-PL"/>
        </w:rPr>
      </w:pPr>
      <w:r w:rsidRPr="007A6F95">
        <w:rPr>
          <w:rFonts w:asciiTheme="minorHAnsi" w:hAnsiTheme="minorHAnsi" w:cstheme="minorHAnsi"/>
          <w:b/>
          <w:lang w:eastAsia="pl-PL"/>
        </w:rPr>
        <w:t>Postanowienia końcowe</w:t>
      </w:r>
    </w:p>
    <w:p w14:paraId="2AD2A715" w14:textId="77777777" w:rsidR="00D51000" w:rsidRPr="00D51000" w:rsidRDefault="00D51000" w:rsidP="00D51000">
      <w:pPr>
        <w:widowControl/>
        <w:numPr>
          <w:ilvl w:val="0"/>
          <w:numId w:val="61"/>
        </w:numPr>
        <w:suppressAutoHyphens w:val="0"/>
        <w:autoSpaceDN/>
        <w:spacing w:before="120" w:after="120" w:line="276" w:lineRule="auto"/>
        <w:ind w:left="425" w:hanging="425"/>
        <w:jc w:val="both"/>
        <w:textAlignment w:val="auto"/>
        <w:rPr>
          <w:rFonts w:asciiTheme="minorHAnsi" w:hAnsiTheme="minorHAnsi" w:cstheme="minorHAnsi"/>
        </w:rPr>
      </w:pPr>
      <w:r w:rsidRPr="00D51000">
        <w:rPr>
          <w:rFonts w:asciiTheme="minorHAnsi" w:hAnsiTheme="minorHAnsi" w:cstheme="minorHAnsi"/>
        </w:rPr>
        <w:t xml:space="preserve">W sprawach nieuregulowanych niniejszą umową stosuje się przepisy ustawy Prawo Zamówień Publicznych, Kodeksu Cywilnego oraz w sprawach procesowych przepisy Kodeksu Postępowania Cywilnego. </w:t>
      </w:r>
    </w:p>
    <w:p w14:paraId="6E60A7EB" w14:textId="77777777" w:rsidR="00D51000" w:rsidRPr="00D51000" w:rsidRDefault="00D51000" w:rsidP="00D51000">
      <w:pPr>
        <w:widowControl/>
        <w:numPr>
          <w:ilvl w:val="0"/>
          <w:numId w:val="61"/>
        </w:numPr>
        <w:suppressAutoHyphens w:val="0"/>
        <w:autoSpaceDN/>
        <w:spacing w:before="120" w:after="120" w:line="276" w:lineRule="auto"/>
        <w:ind w:left="425" w:hanging="425"/>
        <w:jc w:val="both"/>
        <w:textAlignment w:val="auto"/>
        <w:rPr>
          <w:rFonts w:asciiTheme="minorHAnsi" w:hAnsiTheme="minorHAnsi" w:cstheme="minorHAnsi"/>
        </w:rPr>
      </w:pPr>
      <w:r w:rsidRPr="00D51000">
        <w:rPr>
          <w:rFonts w:asciiTheme="minorHAnsi" w:hAnsiTheme="minorHAnsi" w:cstheme="minorHAnsi"/>
        </w:rPr>
        <w:t xml:space="preserve">Wszelkie spory, które mogą powstać podczas wykonywania niniejszej umowy, strony będą rozwiązywać polubownie, a jeśli nie będzie to możliwe, to rozstrzygać je będzie sąd powszechny właściwy dla siedziby Zamawiającego. </w:t>
      </w:r>
    </w:p>
    <w:p w14:paraId="0D16D3AB" w14:textId="77777777" w:rsidR="00D51000" w:rsidRPr="00D51000" w:rsidRDefault="00D51000" w:rsidP="00D51000">
      <w:pPr>
        <w:widowControl/>
        <w:numPr>
          <w:ilvl w:val="0"/>
          <w:numId w:val="61"/>
        </w:numPr>
        <w:suppressAutoHyphens w:val="0"/>
        <w:autoSpaceDN/>
        <w:spacing w:before="120" w:after="120" w:line="276" w:lineRule="auto"/>
        <w:ind w:left="425" w:hanging="425"/>
        <w:jc w:val="both"/>
        <w:textAlignment w:val="auto"/>
        <w:rPr>
          <w:rFonts w:asciiTheme="minorHAnsi" w:hAnsiTheme="minorHAnsi" w:cstheme="minorHAnsi"/>
        </w:rPr>
      </w:pPr>
      <w:r w:rsidRPr="00D51000">
        <w:rPr>
          <w:rFonts w:asciiTheme="minorHAnsi" w:hAnsiTheme="minorHAnsi" w:cstheme="minorHAnsi"/>
        </w:rPr>
        <w:t>Wszelkie zmiany treści niniejszej umowy wymagają formy pisemnej pod rygorem nieważności.</w:t>
      </w:r>
    </w:p>
    <w:p w14:paraId="3FC2ECCF" w14:textId="1C5EB96C" w:rsidR="00D51000" w:rsidRDefault="00D51000" w:rsidP="00D51000">
      <w:pPr>
        <w:widowControl/>
        <w:numPr>
          <w:ilvl w:val="0"/>
          <w:numId w:val="61"/>
        </w:numPr>
        <w:suppressAutoHyphens w:val="0"/>
        <w:autoSpaceDN/>
        <w:spacing w:before="120" w:after="120" w:line="276" w:lineRule="auto"/>
        <w:ind w:left="425" w:hanging="425"/>
        <w:jc w:val="both"/>
        <w:textAlignment w:val="auto"/>
        <w:rPr>
          <w:rFonts w:asciiTheme="minorHAnsi" w:hAnsiTheme="minorHAnsi" w:cstheme="minorHAnsi"/>
        </w:rPr>
      </w:pPr>
      <w:r w:rsidRPr="00D51000">
        <w:rPr>
          <w:rFonts w:asciiTheme="minorHAnsi" w:hAnsiTheme="minorHAnsi" w:cstheme="minorHAnsi"/>
        </w:rPr>
        <w:t xml:space="preserve">Umowę sporządzono w trzech jednobrzmiących egzemplarzach, jeden egzemplarz dla </w:t>
      </w:r>
      <w:r w:rsidR="008C1BFF">
        <w:rPr>
          <w:rFonts w:asciiTheme="minorHAnsi" w:hAnsiTheme="minorHAnsi" w:cstheme="minorHAnsi"/>
        </w:rPr>
        <w:t>Wykonawcy</w:t>
      </w:r>
      <w:r w:rsidRPr="00D51000">
        <w:rPr>
          <w:rFonts w:asciiTheme="minorHAnsi" w:hAnsiTheme="minorHAnsi" w:cstheme="minorHAnsi"/>
        </w:rPr>
        <w:t xml:space="preserve"> oraz dwa egzemplarze dla Zamawiającego. </w:t>
      </w:r>
    </w:p>
    <w:p w14:paraId="3403A90D" w14:textId="77777777" w:rsidR="00D51000" w:rsidRDefault="00D51000" w:rsidP="00D51000">
      <w:pPr>
        <w:widowControl/>
        <w:numPr>
          <w:ilvl w:val="0"/>
          <w:numId w:val="61"/>
        </w:numPr>
        <w:suppressAutoHyphens w:val="0"/>
        <w:autoSpaceDN/>
        <w:spacing w:before="120" w:after="120" w:line="276" w:lineRule="auto"/>
        <w:ind w:left="425" w:hanging="425"/>
        <w:jc w:val="both"/>
        <w:textAlignment w:val="auto"/>
        <w:rPr>
          <w:rFonts w:asciiTheme="minorHAnsi" w:hAnsiTheme="minorHAnsi" w:cstheme="minorHAnsi"/>
        </w:rPr>
      </w:pPr>
      <w:r>
        <w:rPr>
          <w:rFonts w:asciiTheme="minorHAnsi" w:hAnsiTheme="minorHAnsi" w:cstheme="minorHAnsi"/>
        </w:rPr>
        <w:t>Integralną część oraz załączniki do niniejszej Umowy stanowią:</w:t>
      </w:r>
    </w:p>
    <w:p w14:paraId="0B792820" w14:textId="77777777" w:rsidR="00D51000" w:rsidRPr="00D51000" w:rsidRDefault="00D51000" w:rsidP="00D51000">
      <w:pPr>
        <w:pStyle w:val="Akapitzlist"/>
        <w:widowControl/>
        <w:numPr>
          <w:ilvl w:val="0"/>
          <w:numId w:val="62"/>
        </w:numPr>
        <w:suppressAutoHyphens w:val="0"/>
        <w:autoSpaceDN/>
        <w:spacing w:before="120" w:after="120" w:line="276" w:lineRule="auto"/>
        <w:jc w:val="both"/>
        <w:textAlignment w:val="auto"/>
        <w:rPr>
          <w:rFonts w:asciiTheme="minorHAnsi" w:hAnsiTheme="minorHAnsi" w:cstheme="minorHAnsi"/>
        </w:rPr>
      </w:pPr>
      <w:r w:rsidRPr="00D51000">
        <w:rPr>
          <w:rFonts w:asciiTheme="minorHAnsi" w:hAnsiTheme="minorHAnsi" w:cstheme="minorHAnsi"/>
        </w:rPr>
        <w:t>Oferta wykonawcy zawierająca formularz cenowy</w:t>
      </w:r>
      <w:r>
        <w:rPr>
          <w:rFonts w:asciiTheme="minorHAnsi" w:hAnsiTheme="minorHAnsi" w:cstheme="minorHAnsi"/>
        </w:rPr>
        <w:t>.</w:t>
      </w:r>
    </w:p>
    <w:p w14:paraId="780CB4C4" w14:textId="7BA92982" w:rsidR="00D51000" w:rsidRPr="00760511" w:rsidRDefault="00D51000" w:rsidP="00760511">
      <w:pPr>
        <w:pStyle w:val="Akapitzlist"/>
        <w:widowControl/>
        <w:numPr>
          <w:ilvl w:val="0"/>
          <w:numId w:val="62"/>
        </w:numPr>
        <w:suppressAutoHyphens w:val="0"/>
        <w:autoSpaceDN/>
        <w:spacing w:before="120" w:after="120" w:line="276" w:lineRule="auto"/>
        <w:jc w:val="both"/>
        <w:textAlignment w:val="auto"/>
        <w:rPr>
          <w:rFonts w:asciiTheme="minorHAnsi" w:hAnsiTheme="minorHAnsi" w:cstheme="minorHAnsi"/>
        </w:rPr>
      </w:pPr>
      <w:r w:rsidRPr="00D51000">
        <w:rPr>
          <w:rFonts w:asciiTheme="minorHAnsi" w:hAnsiTheme="minorHAnsi" w:cstheme="minorHAnsi"/>
        </w:rPr>
        <w:t>SWZ</w:t>
      </w:r>
      <w:r>
        <w:rPr>
          <w:rFonts w:asciiTheme="minorHAnsi" w:hAnsiTheme="minorHAnsi" w:cstheme="minorHAnsi"/>
        </w:rPr>
        <w:t>.</w:t>
      </w:r>
    </w:p>
    <w:p w14:paraId="1A7FA91C" w14:textId="77777777" w:rsidR="00F2096B" w:rsidRPr="007A6F95" w:rsidRDefault="00F2096B" w:rsidP="007A6F95">
      <w:pPr>
        <w:widowControl/>
        <w:spacing w:before="100" w:beforeAutospacing="1" w:line="276" w:lineRule="auto"/>
        <w:ind w:firstLine="709"/>
        <w:rPr>
          <w:rFonts w:asciiTheme="minorHAnsi" w:hAnsiTheme="minorHAnsi" w:cstheme="minorHAnsi"/>
          <w:b/>
          <w:color w:val="000000"/>
          <w:lang w:eastAsia="pl-PL"/>
        </w:rPr>
      </w:pPr>
      <w:r w:rsidRPr="007A6F95">
        <w:rPr>
          <w:rFonts w:asciiTheme="minorHAnsi" w:hAnsiTheme="minorHAnsi" w:cstheme="minorHAnsi"/>
          <w:b/>
          <w:color w:val="000000"/>
          <w:lang w:eastAsia="pl-PL"/>
        </w:rPr>
        <w:t>WYKONAWCA</w:t>
      </w:r>
      <w:r w:rsidRPr="007A6F95">
        <w:rPr>
          <w:rFonts w:asciiTheme="minorHAnsi" w:hAnsiTheme="minorHAnsi" w:cstheme="minorHAnsi"/>
          <w:b/>
          <w:color w:val="000000"/>
          <w:lang w:eastAsia="pl-PL"/>
        </w:rPr>
        <w:tab/>
      </w:r>
      <w:r w:rsidRPr="007A6F95">
        <w:rPr>
          <w:rFonts w:asciiTheme="minorHAnsi" w:hAnsiTheme="minorHAnsi" w:cstheme="minorHAnsi"/>
          <w:b/>
          <w:color w:val="000000"/>
          <w:lang w:eastAsia="pl-PL"/>
        </w:rPr>
        <w:tab/>
      </w:r>
      <w:r w:rsidRPr="007A6F95">
        <w:rPr>
          <w:rFonts w:asciiTheme="minorHAnsi" w:hAnsiTheme="minorHAnsi" w:cstheme="minorHAnsi"/>
          <w:b/>
          <w:color w:val="000000"/>
          <w:lang w:eastAsia="pl-PL"/>
        </w:rPr>
        <w:tab/>
      </w:r>
      <w:r w:rsidRPr="007A6F95">
        <w:rPr>
          <w:rFonts w:asciiTheme="minorHAnsi" w:hAnsiTheme="minorHAnsi" w:cstheme="minorHAnsi"/>
          <w:b/>
          <w:color w:val="000000"/>
          <w:lang w:eastAsia="pl-PL"/>
        </w:rPr>
        <w:tab/>
      </w:r>
      <w:r w:rsidRPr="007A6F95">
        <w:rPr>
          <w:rFonts w:asciiTheme="minorHAnsi" w:hAnsiTheme="minorHAnsi" w:cstheme="minorHAnsi"/>
          <w:b/>
          <w:color w:val="000000"/>
          <w:lang w:eastAsia="pl-PL"/>
        </w:rPr>
        <w:tab/>
      </w:r>
      <w:r w:rsidRPr="007A6F95">
        <w:rPr>
          <w:rFonts w:asciiTheme="minorHAnsi" w:hAnsiTheme="minorHAnsi" w:cstheme="minorHAnsi"/>
          <w:b/>
          <w:color w:val="000000"/>
          <w:lang w:eastAsia="pl-PL"/>
        </w:rPr>
        <w:tab/>
        <w:t>ZAMAWIAJĄCY</w:t>
      </w:r>
    </w:p>
    <w:p w14:paraId="2E874BD9" w14:textId="77777777" w:rsidR="00F2096B" w:rsidRPr="007A6F95" w:rsidRDefault="00F2096B" w:rsidP="007A6F95">
      <w:pPr>
        <w:widowControl/>
        <w:spacing w:before="100" w:beforeAutospacing="1" w:line="276" w:lineRule="auto"/>
        <w:ind w:firstLine="709"/>
        <w:rPr>
          <w:rFonts w:asciiTheme="minorHAnsi" w:hAnsiTheme="minorHAnsi" w:cstheme="minorHAnsi"/>
          <w:b/>
          <w:color w:val="000000"/>
          <w:lang w:eastAsia="pl-PL"/>
        </w:rPr>
      </w:pPr>
    </w:p>
    <w:p w14:paraId="177591E9" w14:textId="77777777" w:rsidR="008B6581" w:rsidRPr="007A6F95" w:rsidRDefault="00F2096B" w:rsidP="00B22EF7">
      <w:pPr>
        <w:widowControl/>
        <w:tabs>
          <w:tab w:val="left" w:pos="5387"/>
        </w:tabs>
        <w:spacing w:before="100" w:beforeAutospacing="1" w:line="276" w:lineRule="auto"/>
        <w:jc w:val="center"/>
        <w:rPr>
          <w:rFonts w:asciiTheme="minorHAnsi" w:hAnsiTheme="minorHAnsi" w:cstheme="minorHAnsi"/>
          <w:b/>
          <w:color w:val="000000"/>
          <w:lang w:eastAsia="pl-PL"/>
        </w:rPr>
      </w:pPr>
      <w:r w:rsidRPr="007A6F95">
        <w:rPr>
          <w:rFonts w:asciiTheme="minorHAnsi" w:hAnsiTheme="minorHAnsi" w:cstheme="minorHAnsi"/>
          <w:b/>
          <w:color w:val="000000"/>
          <w:lang w:eastAsia="pl-PL"/>
        </w:rPr>
        <w:t xml:space="preserve">                                                        </w:t>
      </w:r>
    </w:p>
    <w:p w14:paraId="146B5577" w14:textId="77777777" w:rsidR="00F2096B" w:rsidRPr="00B22EF7" w:rsidRDefault="00F2096B" w:rsidP="00B22EF7">
      <w:pPr>
        <w:widowControl/>
        <w:tabs>
          <w:tab w:val="left" w:pos="5387"/>
        </w:tabs>
        <w:spacing w:before="100" w:beforeAutospacing="1" w:line="276" w:lineRule="auto"/>
        <w:jc w:val="right"/>
        <w:rPr>
          <w:rFonts w:asciiTheme="minorHAnsi" w:hAnsiTheme="minorHAnsi" w:cstheme="minorHAnsi"/>
          <w:b/>
          <w:color w:val="000000"/>
          <w:lang w:eastAsia="pl-PL"/>
        </w:rPr>
      </w:pPr>
      <w:r w:rsidRPr="007A6F95">
        <w:rPr>
          <w:rFonts w:asciiTheme="minorHAnsi" w:hAnsiTheme="minorHAnsi" w:cstheme="minorHAnsi"/>
          <w:b/>
          <w:color w:val="000000"/>
          <w:lang w:eastAsia="pl-PL"/>
        </w:rPr>
        <w:t xml:space="preserve">  Kontrasygnata Skarbnika Gminy:</w:t>
      </w:r>
    </w:p>
    <w:p w14:paraId="74BA6415" w14:textId="77777777" w:rsidR="00F2096B" w:rsidRDefault="00F2096B" w:rsidP="00B22EF7">
      <w:pPr>
        <w:pStyle w:val="Standard"/>
        <w:spacing w:line="276" w:lineRule="auto"/>
        <w:ind w:right="80"/>
        <w:rPr>
          <w:rFonts w:ascii="Cambria" w:eastAsia="Arial" w:hAnsi="Cambria" w:cs="Times New Roman"/>
          <w:b/>
        </w:rPr>
      </w:pPr>
    </w:p>
    <w:p w14:paraId="2D9E8020" w14:textId="77777777" w:rsidR="00F2096B" w:rsidRPr="005243FD" w:rsidRDefault="00F2096B" w:rsidP="009D1ABF">
      <w:pPr>
        <w:pStyle w:val="Standard"/>
        <w:spacing w:line="276" w:lineRule="auto"/>
        <w:ind w:right="80"/>
        <w:jc w:val="center"/>
        <w:rPr>
          <w:rFonts w:ascii="Cambria" w:eastAsia="Arial" w:hAnsi="Cambria" w:cs="Times New Roman"/>
          <w:b/>
        </w:rPr>
      </w:pPr>
    </w:p>
    <w:p w14:paraId="34A62743" w14:textId="77777777" w:rsidR="00A77A0F" w:rsidRPr="005243FD" w:rsidRDefault="00A77A0F" w:rsidP="009D1ABF">
      <w:pPr>
        <w:pStyle w:val="Standard"/>
        <w:spacing w:line="276" w:lineRule="auto"/>
        <w:ind w:right="180"/>
        <w:jc w:val="center"/>
        <w:rPr>
          <w:rFonts w:ascii="Cambria" w:eastAsia="Arial" w:hAnsi="Cambria" w:cs="Times New Roman"/>
          <w:b/>
        </w:rPr>
      </w:pPr>
    </w:p>
    <w:p w14:paraId="653D14CC" w14:textId="77777777" w:rsidR="007621DA" w:rsidRPr="005243FD" w:rsidRDefault="007621DA" w:rsidP="00A77A0F">
      <w:pPr>
        <w:pStyle w:val="Standard"/>
        <w:rPr>
          <w:rFonts w:ascii="Cambria" w:hAnsi="Cambria" w:cs="Times New Roman"/>
        </w:rPr>
      </w:pPr>
    </w:p>
    <w:sectPr w:rsidR="007621DA" w:rsidRPr="005243FD" w:rsidSect="009A548A">
      <w:headerReference w:type="default" r:id="rId8"/>
      <w:footerReference w:type="default" r:id="rId9"/>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8242F" w14:textId="77777777" w:rsidR="004766B1" w:rsidRDefault="004766B1">
      <w:r>
        <w:separator/>
      </w:r>
    </w:p>
  </w:endnote>
  <w:endnote w:type="continuationSeparator" w:id="0">
    <w:p w14:paraId="2E4D7637" w14:textId="77777777" w:rsidR="004766B1" w:rsidRDefault="00476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Univers-PL">
    <w:altName w:val="Univers"/>
    <w:charset w:val="EE"/>
    <w:family w:val="roman"/>
    <w:pitch w:val="variable"/>
  </w:font>
  <w:font w:name="Lucida Sans">
    <w:panose1 w:val="020B0602030504020204"/>
    <w:charset w:val="00"/>
    <w:family w:val="swiss"/>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710746"/>
      <w:docPartObj>
        <w:docPartGallery w:val="Page Numbers (Bottom of Page)"/>
        <w:docPartUnique/>
      </w:docPartObj>
    </w:sdtPr>
    <w:sdtEndPr/>
    <w:sdtContent>
      <w:p w14:paraId="1DE6E2B5" w14:textId="1ED8727F" w:rsidR="00850B2B" w:rsidRDefault="005D52A3">
        <w:pPr>
          <w:pStyle w:val="Stopka"/>
          <w:jc w:val="right"/>
        </w:pPr>
        <w:r>
          <w:fldChar w:fldCharType="begin"/>
        </w:r>
        <w:r>
          <w:instrText>PAGE   \* MERGEFORMAT</w:instrText>
        </w:r>
        <w:r>
          <w:fldChar w:fldCharType="separate"/>
        </w:r>
        <w:r w:rsidR="009B7880">
          <w:rPr>
            <w:noProof/>
          </w:rPr>
          <w:t>1</w:t>
        </w:r>
        <w:r>
          <w:rPr>
            <w:noProof/>
          </w:rPr>
          <w:fldChar w:fldCharType="end"/>
        </w:r>
      </w:p>
    </w:sdtContent>
  </w:sdt>
  <w:p w14:paraId="3D940A9A" w14:textId="77777777" w:rsidR="00850B2B" w:rsidRDefault="00850B2B">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5B8F5" w14:textId="77777777" w:rsidR="004766B1" w:rsidRDefault="004766B1">
      <w:r>
        <w:rPr>
          <w:color w:val="000000"/>
        </w:rPr>
        <w:separator/>
      </w:r>
    </w:p>
  </w:footnote>
  <w:footnote w:type="continuationSeparator" w:id="0">
    <w:p w14:paraId="17035041" w14:textId="77777777" w:rsidR="004766B1" w:rsidRDefault="004766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9E231" w14:textId="69EBBCD6" w:rsidR="00850B2B" w:rsidRPr="002E07A7" w:rsidRDefault="00850B2B" w:rsidP="00002F4A">
    <w:pPr>
      <w:jc w:val="center"/>
      <w:rPr>
        <w:rFonts w:asciiTheme="minorHAnsi" w:hAnsiTheme="minorHAnsi" w:cstheme="minorHAnsi"/>
        <w:i/>
        <w:iCs/>
      </w:rPr>
    </w:pPr>
    <w:bookmarkStart w:id="5" w:name="_Hlk102155205"/>
    <w:bookmarkStart w:id="6" w:name="_Hlk102155206"/>
    <w:bookmarkStart w:id="7" w:name="_Hlk129418048"/>
    <w:bookmarkStart w:id="8" w:name="_Hlk151317028"/>
    <w:bookmarkStart w:id="9" w:name="_Hlk151317029"/>
    <w:r>
      <w:rPr>
        <w:rFonts w:asciiTheme="minorHAnsi" w:hAnsiTheme="minorHAnsi" w:cstheme="minorHAnsi"/>
        <w:i/>
        <w:iCs/>
      </w:rPr>
      <w:t>Znak sprawy: GP.271.</w:t>
    </w:r>
    <w:r w:rsidR="00653B26">
      <w:rPr>
        <w:rFonts w:asciiTheme="minorHAnsi" w:hAnsiTheme="minorHAnsi" w:cstheme="minorHAnsi"/>
        <w:i/>
        <w:iCs/>
      </w:rPr>
      <w:t>2</w:t>
    </w:r>
    <w:r w:rsidR="002768BE">
      <w:rPr>
        <w:rFonts w:asciiTheme="minorHAnsi" w:hAnsiTheme="minorHAnsi" w:cstheme="minorHAnsi"/>
        <w:i/>
        <w:iCs/>
      </w:rPr>
      <w:t>5</w:t>
    </w:r>
    <w:r w:rsidRPr="002E07A7">
      <w:rPr>
        <w:rFonts w:asciiTheme="minorHAnsi" w:hAnsiTheme="minorHAnsi" w:cstheme="minorHAnsi"/>
        <w:i/>
        <w:iCs/>
      </w:rPr>
      <w:t>.202</w:t>
    </w:r>
    <w:r w:rsidR="00653B26">
      <w:rPr>
        <w:rFonts w:asciiTheme="minorHAnsi" w:hAnsiTheme="minorHAnsi" w:cstheme="minorHAnsi"/>
        <w:i/>
        <w:iCs/>
      </w:rPr>
      <w:t>5</w:t>
    </w:r>
  </w:p>
  <w:p w14:paraId="28B738C2" w14:textId="77777777" w:rsidR="00850B2B" w:rsidRPr="002E07A7" w:rsidRDefault="00850B2B" w:rsidP="00002F4A">
    <w:pPr>
      <w:pStyle w:val="Nagwek"/>
      <w:spacing w:after="240"/>
      <w:jc w:val="center"/>
      <w:rPr>
        <w:rFonts w:asciiTheme="minorHAnsi" w:hAnsiTheme="minorHAnsi" w:cstheme="minorHAnsi"/>
        <w:szCs w:val="24"/>
      </w:rPr>
    </w:pPr>
    <w:bookmarkStart w:id="10" w:name="_Hlk151311368"/>
    <w:bookmarkStart w:id="11" w:name="_Hlk151311369"/>
    <w:bookmarkStart w:id="12" w:name="_Hlk151311376"/>
    <w:bookmarkStart w:id="13" w:name="_Hlk151311377"/>
    <w:bookmarkEnd w:id="5"/>
    <w:bookmarkEnd w:id="6"/>
    <w:bookmarkEnd w:id="7"/>
    <w:r w:rsidRPr="002E07A7">
      <w:rPr>
        <w:rFonts w:asciiTheme="minorHAnsi" w:eastAsia="Cambria" w:hAnsiTheme="minorHAnsi" w:cstheme="minorHAnsi"/>
        <w:i/>
        <w:iCs/>
        <w:color w:val="000000"/>
        <w:spacing w:val="-1"/>
        <w:szCs w:val="24"/>
      </w:rPr>
      <w:t>O</w:t>
    </w:r>
    <w:r w:rsidRPr="002E07A7">
      <w:rPr>
        <w:rFonts w:asciiTheme="minorHAnsi" w:eastAsia="Cambria" w:hAnsiTheme="minorHAnsi" w:cstheme="minorHAnsi"/>
        <w:i/>
        <w:iCs/>
        <w:color w:val="000000"/>
        <w:szCs w:val="24"/>
      </w:rPr>
      <w:t>db</w:t>
    </w:r>
    <w:r w:rsidRPr="002E07A7">
      <w:rPr>
        <w:rFonts w:asciiTheme="minorHAnsi" w:eastAsia="Cambria" w:hAnsiTheme="minorHAnsi" w:cstheme="minorHAnsi"/>
        <w:i/>
        <w:iCs/>
        <w:color w:val="000000"/>
        <w:spacing w:val="1"/>
        <w:szCs w:val="24"/>
      </w:rPr>
      <w:t>i</w:t>
    </w:r>
    <w:r w:rsidRPr="002E07A7">
      <w:rPr>
        <w:rFonts w:asciiTheme="minorHAnsi" w:eastAsia="Cambria" w:hAnsiTheme="minorHAnsi" w:cstheme="minorHAnsi"/>
        <w:i/>
        <w:iCs/>
        <w:color w:val="000000"/>
        <w:w w:val="99"/>
        <w:szCs w:val="24"/>
      </w:rPr>
      <w:t>ó</w:t>
    </w:r>
    <w:r w:rsidRPr="002E07A7">
      <w:rPr>
        <w:rFonts w:asciiTheme="minorHAnsi" w:eastAsia="Cambria" w:hAnsiTheme="minorHAnsi" w:cstheme="minorHAnsi"/>
        <w:i/>
        <w:iCs/>
        <w:color w:val="000000"/>
        <w:szCs w:val="24"/>
      </w:rPr>
      <w:t xml:space="preserve">r i </w:t>
    </w:r>
    <w:r w:rsidRPr="002E07A7">
      <w:rPr>
        <w:rFonts w:asciiTheme="minorHAnsi" w:eastAsia="Cambria" w:hAnsiTheme="minorHAnsi" w:cstheme="minorHAnsi"/>
        <w:i/>
        <w:iCs/>
        <w:color w:val="000000"/>
        <w:spacing w:val="-2"/>
        <w:szCs w:val="24"/>
      </w:rPr>
      <w:t>z</w:t>
    </w:r>
    <w:r w:rsidRPr="002E07A7">
      <w:rPr>
        <w:rFonts w:asciiTheme="minorHAnsi" w:eastAsia="Cambria" w:hAnsiTheme="minorHAnsi" w:cstheme="minorHAnsi"/>
        <w:i/>
        <w:iCs/>
        <w:color w:val="000000"/>
        <w:szCs w:val="24"/>
      </w:rPr>
      <w:t>a</w:t>
    </w:r>
    <w:r w:rsidRPr="002E07A7">
      <w:rPr>
        <w:rFonts w:asciiTheme="minorHAnsi" w:eastAsia="Cambria" w:hAnsiTheme="minorHAnsi" w:cstheme="minorHAnsi"/>
        <w:i/>
        <w:iCs/>
        <w:color w:val="000000"/>
        <w:spacing w:val="-1"/>
        <w:szCs w:val="24"/>
      </w:rPr>
      <w:t>g</w:t>
    </w:r>
    <w:r w:rsidRPr="002E07A7">
      <w:rPr>
        <w:rFonts w:asciiTheme="minorHAnsi" w:eastAsia="Cambria" w:hAnsiTheme="minorHAnsi" w:cstheme="minorHAnsi"/>
        <w:i/>
        <w:iCs/>
        <w:color w:val="000000"/>
        <w:w w:val="99"/>
        <w:szCs w:val="24"/>
      </w:rPr>
      <w:t>o</w:t>
    </w:r>
    <w:r w:rsidRPr="002E07A7">
      <w:rPr>
        <w:rFonts w:asciiTheme="minorHAnsi" w:eastAsia="Cambria" w:hAnsiTheme="minorHAnsi" w:cstheme="minorHAnsi"/>
        <w:i/>
        <w:iCs/>
        <w:color w:val="000000"/>
        <w:spacing w:val="-1"/>
        <w:szCs w:val="24"/>
      </w:rPr>
      <w:t>s</w:t>
    </w:r>
    <w:r w:rsidRPr="002E07A7">
      <w:rPr>
        <w:rFonts w:asciiTheme="minorHAnsi" w:eastAsia="Cambria" w:hAnsiTheme="minorHAnsi" w:cstheme="minorHAnsi"/>
        <w:i/>
        <w:iCs/>
        <w:color w:val="000000"/>
        <w:szCs w:val="24"/>
      </w:rPr>
      <w:t>poda</w:t>
    </w:r>
    <w:r w:rsidRPr="002E07A7">
      <w:rPr>
        <w:rFonts w:asciiTheme="minorHAnsi" w:eastAsia="Cambria" w:hAnsiTheme="minorHAnsi" w:cstheme="minorHAnsi"/>
        <w:i/>
        <w:iCs/>
        <w:color w:val="000000"/>
        <w:spacing w:val="-2"/>
        <w:w w:val="99"/>
        <w:szCs w:val="24"/>
      </w:rPr>
      <w:t>r</w:t>
    </w:r>
    <w:r w:rsidRPr="002E07A7">
      <w:rPr>
        <w:rFonts w:asciiTheme="minorHAnsi" w:eastAsia="Cambria" w:hAnsiTheme="minorHAnsi" w:cstheme="minorHAnsi"/>
        <w:i/>
        <w:iCs/>
        <w:color w:val="000000"/>
        <w:spacing w:val="-2"/>
        <w:szCs w:val="24"/>
      </w:rPr>
      <w:t>o</w:t>
    </w:r>
    <w:r w:rsidRPr="002E07A7">
      <w:rPr>
        <w:rFonts w:asciiTheme="minorHAnsi" w:eastAsia="Cambria" w:hAnsiTheme="minorHAnsi" w:cstheme="minorHAnsi"/>
        <w:i/>
        <w:iCs/>
        <w:color w:val="000000"/>
        <w:w w:val="99"/>
        <w:szCs w:val="24"/>
      </w:rPr>
      <w:t>w</w:t>
    </w:r>
    <w:r w:rsidRPr="002E07A7">
      <w:rPr>
        <w:rFonts w:asciiTheme="minorHAnsi" w:eastAsia="Cambria" w:hAnsiTheme="minorHAnsi" w:cstheme="minorHAnsi"/>
        <w:i/>
        <w:iCs/>
        <w:color w:val="000000"/>
        <w:szCs w:val="24"/>
      </w:rPr>
      <w:t>a</w:t>
    </w:r>
    <w:r w:rsidRPr="002E07A7">
      <w:rPr>
        <w:rFonts w:asciiTheme="minorHAnsi" w:eastAsia="Cambria" w:hAnsiTheme="minorHAnsi" w:cstheme="minorHAnsi"/>
        <w:i/>
        <w:iCs/>
        <w:color w:val="000000"/>
        <w:w w:val="99"/>
        <w:szCs w:val="24"/>
      </w:rPr>
      <w:t>n</w:t>
    </w:r>
    <w:r w:rsidRPr="002E07A7">
      <w:rPr>
        <w:rFonts w:asciiTheme="minorHAnsi" w:eastAsia="Cambria" w:hAnsiTheme="minorHAnsi" w:cstheme="minorHAnsi"/>
        <w:i/>
        <w:iCs/>
        <w:color w:val="000000"/>
        <w:szCs w:val="24"/>
      </w:rPr>
      <w:t>i</w:t>
    </w:r>
    <w:r w:rsidRPr="002E07A7">
      <w:rPr>
        <w:rFonts w:asciiTheme="minorHAnsi" w:eastAsia="Cambria" w:hAnsiTheme="minorHAnsi" w:cstheme="minorHAnsi"/>
        <w:i/>
        <w:iCs/>
        <w:color w:val="000000"/>
        <w:w w:val="99"/>
        <w:szCs w:val="24"/>
      </w:rPr>
      <w:t>e</w:t>
    </w:r>
    <w:r w:rsidRPr="002E07A7">
      <w:rPr>
        <w:rFonts w:asciiTheme="minorHAnsi" w:eastAsia="Cambria" w:hAnsiTheme="minorHAnsi" w:cstheme="minorHAnsi"/>
        <w:i/>
        <w:iCs/>
        <w:color w:val="000000"/>
        <w:szCs w:val="24"/>
      </w:rPr>
      <w:t xml:space="preserve"> </w:t>
    </w:r>
    <w:r w:rsidRPr="002E07A7">
      <w:rPr>
        <w:rFonts w:asciiTheme="minorHAnsi" w:eastAsia="Cambria" w:hAnsiTheme="minorHAnsi" w:cstheme="minorHAnsi"/>
        <w:i/>
        <w:iCs/>
        <w:color w:val="000000"/>
        <w:spacing w:val="-1"/>
        <w:szCs w:val="24"/>
      </w:rPr>
      <w:t>o</w:t>
    </w:r>
    <w:r w:rsidRPr="002E07A7">
      <w:rPr>
        <w:rFonts w:asciiTheme="minorHAnsi" w:eastAsia="Cambria" w:hAnsiTheme="minorHAnsi" w:cstheme="minorHAnsi"/>
        <w:i/>
        <w:iCs/>
        <w:color w:val="000000"/>
        <w:szCs w:val="24"/>
      </w:rPr>
      <w:t>d</w:t>
    </w:r>
    <w:r w:rsidRPr="002E07A7">
      <w:rPr>
        <w:rFonts w:asciiTheme="minorHAnsi" w:eastAsia="Cambria" w:hAnsiTheme="minorHAnsi" w:cstheme="minorHAnsi"/>
        <w:i/>
        <w:iCs/>
        <w:color w:val="000000"/>
        <w:w w:val="99"/>
        <w:szCs w:val="24"/>
      </w:rPr>
      <w:t>p</w:t>
    </w:r>
    <w:r w:rsidRPr="002E07A7">
      <w:rPr>
        <w:rFonts w:asciiTheme="minorHAnsi" w:eastAsia="Cambria" w:hAnsiTheme="minorHAnsi" w:cstheme="minorHAnsi"/>
        <w:i/>
        <w:iCs/>
        <w:color w:val="000000"/>
        <w:szCs w:val="24"/>
      </w:rPr>
      <w:t>ad</w:t>
    </w:r>
    <w:r w:rsidRPr="002E07A7">
      <w:rPr>
        <w:rFonts w:asciiTheme="minorHAnsi" w:eastAsia="Cambria" w:hAnsiTheme="minorHAnsi" w:cstheme="minorHAnsi"/>
        <w:i/>
        <w:iCs/>
        <w:color w:val="000000"/>
        <w:spacing w:val="-1"/>
        <w:szCs w:val="24"/>
      </w:rPr>
      <w:t>ó</w:t>
    </w:r>
    <w:r w:rsidRPr="002E07A7">
      <w:rPr>
        <w:rFonts w:asciiTheme="minorHAnsi" w:eastAsia="Cambria" w:hAnsiTheme="minorHAnsi" w:cstheme="minorHAnsi"/>
        <w:i/>
        <w:iCs/>
        <w:color w:val="000000"/>
        <w:w w:val="99"/>
        <w:szCs w:val="24"/>
      </w:rPr>
      <w:t>w</w:t>
    </w:r>
    <w:r w:rsidRPr="002E07A7">
      <w:rPr>
        <w:rFonts w:asciiTheme="minorHAnsi" w:eastAsia="Cambria" w:hAnsiTheme="minorHAnsi" w:cstheme="minorHAnsi"/>
        <w:i/>
        <w:iCs/>
        <w:color w:val="000000"/>
        <w:spacing w:val="-1"/>
        <w:szCs w:val="24"/>
      </w:rPr>
      <w:t xml:space="preserve"> </w:t>
    </w:r>
    <w:r w:rsidRPr="002E07A7">
      <w:rPr>
        <w:rFonts w:asciiTheme="minorHAnsi" w:eastAsia="Cambria" w:hAnsiTheme="minorHAnsi" w:cstheme="minorHAnsi"/>
        <w:i/>
        <w:iCs/>
        <w:color w:val="000000"/>
        <w:spacing w:val="-2"/>
        <w:szCs w:val="24"/>
      </w:rPr>
      <w:t>k</w:t>
    </w:r>
    <w:r w:rsidRPr="002E07A7">
      <w:rPr>
        <w:rFonts w:asciiTheme="minorHAnsi" w:eastAsia="Cambria" w:hAnsiTheme="minorHAnsi" w:cstheme="minorHAnsi"/>
        <w:i/>
        <w:iCs/>
        <w:color w:val="000000"/>
        <w:szCs w:val="24"/>
      </w:rPr>
      <w:t>o</w:t>
    </w:r>
    <w:r w:rsidRPr="002E07A7">
      <w:rPr>
        <w:rFonts w:asciiTheme="minorHAnsi" w:eastAsia="Cambria" w:hAnsiTheme="minorHAnsi" w:cstheme="minorHAnsi"/>
        <w:i/>
        <w:iCs/>
        <w:color w:val="000000"/>
        <w:w w:val="99"/>
        <w:szCs w:val="24"/>
      </w:rPr>
      <w:t>mu</w:t>
    </w:r>
    <w:r w:rsidRPr="002E07A7">
      <w:rPr>
        <w:rFonts w:asciiTheme="minorHAnsi" w:eastAsia="Cambria" w:hAnsiTheme="minorHAnsi" w:cstheme="minorHAnsi"/>
        <w:i/>
        <w:iCs/>
        <w:color w:val="000000"/>
        <w:szCs w:val="24"/>
      </w:rPr>
      <w:t>na</w:t>
    </w:r>
    <w:r w:rsidRPr="002E07A7">
      <w:rPr>
        <w:rFonts w:asciiTheme="minorHAnsi" w:eastAsia="Cambria" w:hAnsiTheme="minorHAnsi" w:cstheme="minorHAnsi"/>
        <w:i/>
        <w:iCs/>
        <w:color w:val="000000"/>
        <w:w w:val="99"/>
        <w:szCs w:val="24"/>
      </w:rPr>
      <w:t>l</w:t>
    </w:r>
    <w:r w:rsidRPr="002E07A7">
      <w:rPr>
        <w:rFonts w:asciiTheme="minorHAnsi" w:eastAsia="Cambria" w:hAnsiTheme="minorHAnsi" w:cstheme="minorHAnsi"/>
        <w:i/>
        <w:iCs/>
        <w:color w:val="000000"/>
        <w:spacing w:val="-1"/>
        <w:w w:val="99"/>
        <w:szCs w:val="24"/>
      </w:rPr>
      <w:t>n</w:t>
    </w:r>
    <w:r w:rsidRPr="002E07A7">
      <w:rPr>
        <w:rFonts w:asciiTheme="minorHAnsi" w:eastAsia="Cambria" w:hAnsiTheme="minorHAnsi" w:cstheme="minorHAnsi"/>
        <w:i/>
        <w:iCs/>
        <w:color w:val="000000"/>
        <w:spacing w:val="-2"/>
        <w:szCs w:val="24"/>
      </w:rPr>
      <w:t>y</w:t>
    </w:r>
    <w:r w:rsidRPr="002E07A7">
      <w:rPr>
        <w:rFonts w:asciiTheme="minorHAnsi" w:eastAsia="Cambria" w:hAnsiTheme="minorHAnsi" w:cstheme="minorHAnsi"/>
        <w:i/>
        <w:iCs/>
        <w:color w:val="000000"/>
        <w:w w:val="99"/>
        <w:szCs w:val="24"/>
      </w:rPr>
      <w:t>ch</w:t>
    </w:r>
    <w:r w:rsidRPr="002E07A7">
      <w:rPr>
        <w:rFonts w:asciiTheme="minorHAnsi" w:eastAsia="Cambria" w:hAnsiTheme="minorHAnsi" w:cstheme="minorHAnsi"/>
        <w:i/>
        <w:iCs/>
        <w:color w:val="000000"/>
        <w:szCs w:val="24"/>
      </w:rPr>
      <w:t xml:space="preserve"> </w:t>
    </w:r>
    <w:r w:rsidRPr="002E07A7">
      <w:rPr>
        <w:rFonts w:asciiTheme="minorHAnsi" w:eastAsia="Cambria" w:hAnsiTheme="minorHAnsi" w:cstheme="minorHAnsi"/>
        <w:i/>
        <w:iCs/>
        <w:color w:val="000000"/>
        <w:spacing w:val="-1"/>
        <w:szCs w:val="24"/>
      </w:rPr>
      <w:t>o</w:t>
    </w:r>
    <w:r w:rsidRPr="002E07A7">
      <w:rPr>
        <w:rFonts w:asciiTheme="minorHAnsi" w:eastAsia="Cambria" w:hAnsiTheme="minorHAnsi" w:cstheme="minorHAnsi"/>
        <w:i/>
        <w:iCs/>
        <w:color w:val="000000"/>
        <w:szCs w:val="24"/>
      </w:rPr>
      <w:t>d</w:t>
    </w:r>
    <w:r w:rsidRPr="002E07A7">
      <w:rPr>
        <w:rFonts w:asciiTheme="minorHAnsi" w:eastAsia="Cambria" w:hAnsiTheme="minorHAnsi" w:cstheme="minorHAnsi"/>
        <w:i/>
        <w:iCs/>
        <w:color w:val="000000"/>
        <w:spacing w:val="1"/>
        <w:szCs w:val="24"/>
      </w:rPr>
      <w:t xml:space="preserve"> </w:t>
    </w:r>
    <w:r w:rsidRPr="002E07A7">
      <w:rPr>
        <w:rFonts w:asciiTheme="minorHAnsi" w:eastAsia="Cambria" w:hAnsiTheme="minorHAnsi" w:cstheme="minorHAnsi"/>
        <w:i/>
        <w:iCs/>
        <w:color w:val="000000"/>
        <w:spacing w:val="-1"/>
        <w:w w:val="99"/>
        <w:szCs w:val="24"/>
      </w:rPr>
      <w:t>w</w:t>
    </w:r>
    <w:r w:rsidRPr="002E07A7">
      <w:rPr>
        <w:rFonts w:asciiTheme="minorHAnsi" w:eastAsia="Cambria" w:hAnsiTheme="minorHAnsi" w:cstheme="minorHAnsi"/>
        <w:i/>
        <w:iCs/>
        <w:color w:val="000000"/>
        <w:szCs w:val="24"/>
      </w:rPr>
      <w:t>ł</w:t>
    </w:r>
    <w:r w:rsidRPr="002E07A7">
      <w:rPr>
        <w:rFonts w:asciiTheme="minorHAnsi" w:eastAsia="Cambria" w:hAnsiTheme="minorHAnsi" w:cstheme="minorHAnsi"/>
        <w:i/>
        <w:iCs/>
        <w:color w:val="000000"/>
        <w:spacing w:val="1"/>
        <w:szCs w:val="24"/>
      </w:rPr>
      <w:t>a</w:t>
    </w:r>
    <w:r w:rsidRPr="002E07A7">
      <w:rPr>
        <w:rFonts w:asciiTheme="minorHAnsi" w:eastAsia="Cambria" w:hAnsiTheme="minorHAnsi" w:cstheme="minorHAnsi"/>
        <w:i/>
        <w:iCs/>
        <w:color w:val="000000"/>
        <w:szCs w:val="24"/>
      </w:rPr>
      <w:t>ś</w:t>
    </w:r>
    <w:r w:rsidRPr="002E07A7">
      <w:rPr>
        <w:rFonts w:asciiTheme="minorHAnsi" w:eastAsia="Cambria" w:hAnsiTheme="minorHAnsi" w:cstheme="minorHAnsi"/>
        <w:i/>
        <w:iCs/>
        <w:color w:val="000000"/>
        <w:w w:val="99"/>
        <w:szCs w:val="24"/>
      </w:rPr>
      <w:t>c</w:t>
    </w:r>
    <w:r w:rsidRPr="002E07A7">
      <w:rPr>
        <w:rFonts w:asciiTheme="minorHAnsi" w:eastAsia="Cambria" w:hAnsiTheme="minorHAnsi" w:cstheme="minorHAnsi"/>
        <w:i/>
        <w:iCs/>
        <w:color w:val="000000"/>
        <w:spacing w:val="-1"/>
        <w:w w:val="99"/>
        <w:szCs w:val="24"/>
      </w:rPr>
      <w:t>i</w:t>
    </w:r>
    <w:r w:rsidRPr="002E07A7">
      <w:rPr>
        <w:rFonts w:asciiTheme="minorHAnsi" w:eastAsia="Cambria" w:hAnsiTheme="minorHAnsi" w:cstheme="minorHAnsi"/>
        <w:i/>
        <w:iCs/>
        <w:color w:val="000000"/>
        <w:w w:val="99"/>
        <w:szCs w:val="24"/>
      </w:rPr>
      <w:t>c</w:t>
    </w:r>
    <w:r w:rsidRPr="002E07A7">
      <w:rPr>
        <w:rFonts w:asciiTheme="minorHAnsi" w:eastAsia="Cambria" w:hAnsiTheme="minorHAnsi" w:cstheme="minorHAnsi"/>
        <w:i/>
        <w:iCs/>
        <w:color w:val="000000"/>
        <w:spacing w:val="1"/>
        <w:w w:val="99"/>
        <w:szCs w:val="24"/>
      </w:rPr>
      <w:t>i</w:t>
    </w:r>
    <w:r w:rsidRPr="002E07A7">
      <w:rPr>
        <w:rFonts w:asciiTheme="minorHAnsi" w:eastAsia="Cambria" w:hAnsiTheme="minorHAnsi" w:cstheme="minorHAnsi"/>
        <w:i/>
        <w:iCs/>
        <w:color w:val="000000"/>
        <w:spacing w:val="-1"/>
        <w:szCs w:val="24"/>
      </w:rPr>
      <w:t>e</w:t>
    </w:r>
    <w:r w:rsidRPr="002E07A7">
      <w:rPr>
        <w:rFonts w:asciiTheme="minorHAnsi" w:eastAsia="Cambria" w:hAnsiTheme="minorHAnsi" w:cstheme="minorHAnsi"/>
        <w:i/>
        <w:iCs/>
        <w:color w:val="000000"/>
        <w:szCs w:val="24"/>
      </w:rPr>
      <w:t>l</w:t>
    </w:r>
    <w:r w:rsidRPr="002E07A7">
      <w:rPr>
        <w:rFonts w:asciiTheme="minorHAnsi" w:eastAsia="Cambria" w:hAnsiTheme="minorHAnsi" w:cstheme="minorHAnsi"/>
        <w:i/>
        <w:iCs/>
        <w:color w:val="000000"/>
        <w:w w:val="99"/>
        <w:szCs w:val="24"/>
      </w:rPr>
      <w:t>i</w:t>
    </w:r>
    <w:r w:rsidRPr="002E07A7">
      <w:rPr>
        <w:rFonts w:asciiTheme="minorHAnsi" w:eastAsia="Cambria" w:hAnsiTheme="minorHAnsi" w:cstheme="minorHAnsi"/>
        <w:i/>
        <w:iCs/>
        <w:color w:val="000000"/>
        <w:szCs w:val="24"/>
      </w:rPr>
      <w:t xml:space="preserve"> </w:t>
    </w:r>
    <w:r w:rsidRPr="002E07A7">
      <w:rPr>
        <w:rFonts w:asciiTheme="minorHAnsi" w:eastAsia="Cambria" w:hAnsiTheme="minorHAnsi" w:cstheme="minorHAnsi"/>
        <w:i/>
        <w:iCs/>
        <w:color w:val="000000"/>
        <w:w w:val="99"/>
        <w:szCs w:val="24"/>
      </w:rPr>
      <w:t>ni</w:t>
    </w:r>
    <w:r w:rsidRPr="002E07A7">
      <w:rPr>
        <w:rFonts w:asciiTheme="minorHAnsi" w:eastAsia="Cambria" w:hAnsiTheme="minorHAnsi" w:cstheme="minorHAnsi"/>
        <w:i/>
        <w:iCs/>
        <w:color w:val="000000"/>
        <w:szCs w:val="24"/>
      </w:rPr>
      <w:t>er</w:t>
    </w:r>
    <w:r w:rsidRPr="002E07A7">
      <w:rPr>
        <w:rFonts w:asciiTheme="minorHAnsi" w:eastAsia="Cambria" w:hAnsiTheme="minorHAnsi" w:cstheme="minorHAnsi"/>
        <w:i/>
        <w:iCs/>
        <w:color w:val="000000"/>
        <w:w w:val="99"/>
        <w:szCs w:val="24"/>
      </w:rPr>
      <w:t>uc</w:t>
    </w:r>
    <w:r w:rsidRPr="002E07A7">
      <w:rPr>
        <w:rFonts w:asciiTheme="minorHAnsi" w:eastAsia="Cambria" w:hAnsiTheme="minorHAnsi" w:cstheme="minorHAnsi"/>
        <w:i/>
        <w:iCs/>
        <w:color w:val="000000"/>
        <w:spacing w:val="-1"/>
        <w:w w:val="99"/>
        <w:szCs w:val="24"/>
      </w:rPr>
      <w:t>h</w:t>
    </w:r>
    <w:r w:rsidRPr="002E07A7">
      <w:rPr>
        <w:rFonts w:asciiTheme="minorHAnsi" w:eastAsia="Cambria" w:hAnsiTheme="minorHAnsi" w:cstheme="minorHAnsi"/>
        <w:i/>
        <w:iCs/>
        <w:color w:val="000000"/>
        <w:szCs w:val="24"/>
      </w:rPr>
      <w:t>o</w:t>
    </w:r>
    <w:r w:rsidRPr="002E07A7">
      <w:rPr>
        <w:rFonts w:asciiTheme="minorHAnsi" w:eastAsia="Cambria" w:hAnsiTheme="minorHAnsi" w:cstheme="minorHAnsi"/>
        <w:i/>
        <w:iCs/>
        <w:color w:val="000000"/>
        <w:spacing w:val="-1"/>
        <w:szCs w:val="24"/>
      </w:rPr>
      <w:t>m</w:t>
    </w:r>
    <w:r w:rsidRPr="002E07A7">
      <w:rPr>
        <w:rFonts w:asciiTheme="minorHAnsi" w:eastAsia="Cambria" w:hAnsiTheme="minorHAnsi" w:cstheme="minorHAnsi"/>
        <w:i/>
        <w:iCs/>
        <w:color w:val="000000"/>
        <w:szCs w:val="24"/>
      </w:rPr>
      <w:t>oś</w:t>
    </w:r>
    <w:r w:rsidRPr="002E07A7">
      <w:rPr>
        <w:rFonts w:asciiTheme="minorHAnsi" w:eastAsia="Cambria" w:hAnsiTheme="minorHAnsi" w:cstheme="minorHAnsi"/>
        <w:i/>
        <w:iCs/>
        <w:color w:val="000000"/>
        <w:w w:val="99"/>
        <w:szCs w:val="24"/>
      </w:rPr>
      <w:t>ci</w:t>
    </w:r>
    <w:r w:rsidRPr="002E07A7">
      <w:rPr>
        <w:rFonts w:asciiTheme="minorHAnsi" w:eastAsia="Cambria" w:hAnsiTheme="minorHAnsi" w:cstheme="minorHAnsi"/>
        <w:i/>
        <w:iCs/>
        <w:color w:val="000000"/>
        <w:szCs w:val="24"/>
      </w:rPr>
      <w:t xml:space="preserve"> </w:t>
    </w:r>
    <w:r w:rsidRPr="002E07A7">
      <w:rPr>
        <w:rFonts w:asciiTheme="minorHAnsi" w:eastAsia="Cambria" w:hAnsiTheme="minorHAnsi" w:cstheme="minorHAnsi"/>
        <w:i/>
        <w:iCs/>
        <w:color w:val="000000"/>
        <w:spacing w:val="-1"/>
        <w:szCs w:val="24"/>
      </w:rPr>
      <w:t>z</w:t>
    </w:r>
    <w:r w:rsidRPr="002E07A7">
      <w:rPr>
        <w:rFonts w:asciiTheme="minorHAnsi" w:eastAsia="Cambria" w:hAnsiTheme="minorHAnsi" w:cstheme="minorHAnsi"/>
        <w:i/>
        <w:iCs/>
        <w:color w:val="000000"/>
        <w:szCs w:val="24"/>
      </w:rPr>
      <w:t>am</w:t>
    </w:r>
    <w:r w:rsidRPr="002E07A7">
      <w:rPr>
        <w:rFonts w:asciiTheme="minorHAnsi" w:eastAsia="Cambria" w:hAnsiTheme="minorHAnsi" w:cstheme="minorHAnsi"/>
        <w:i/>
        <w:iCs/>
        <w:color w:val="000000"/>
        <w:w w:val="99"/>
        <w:szCs w:val="24"/>
      </w:rPr>
      <w:t>i</w:t>
    </w:r>
    <w:r w:rsidRPr="002E07A7">
      <w:rPr>
        <w:rFonts w:asciiTheme="minorHAnsi" w:eastAsia="Cambria" w:hAnsiTheme="minorHAnsi" w:cstheme="minorHAnsi"/>
        <w:i/>
        <w:iCs/>
        <w:color w:val="000000"/>
        <w:szCs w:val="24"/>
      </w:rPr>
      <w:t>e</w:t>
    </w:r>
    <w:r w:rsidRPr="002E07A7">
      <w:rPr>
        <w:rFonts w:asciiTheme="minorHAnsi" w:eastAsia="Cambria" w:hAnsiTheme="minorHAnsi" w:cstheme="minorHAnsi"/>
        <w:i/>
        <w:iCs/>
        <w:color w:val="000000"/>
        <w:spacing w:val="-3"/>
        <w:szCs w:val="24"/>
      </w:rPr>
      <w:t>s</w:t>
    </w:r>
    <w:r w:rsidRPr="002E07A7">
      <w:rPr>
        <w:rFonts w:asciiTheme="minorHAnsi" w:eastAsia="Cambria" w:hAnsiTheme="minorHAnsi" w:cstheme="minorHAnsi"/>
        <w:i/>
        <w:iCs/>
        <w:color w:val="000000"/>
        <w:szCs w:val="24"/>
      </w:rPr>
      <w:t>z</w:t>
    </w:r>
    <w:r w:rsidRPr="002E07A7">
      <w:rPr>
        <w:rFonts w:asciiTheme="minorHAnsi" w:eastAsia="Cambria" w:hAnsiTheme="minorHAnsi" w:cstheme="minorHAnsi"/>
        <w:i/>
        <w:iCs/>
        <w:color w:val="000000"/>
        <w:spacing w:val="-1"/>
        <w:w w:val="99"/>
        <w:szCs w:val="24"/>
      </w:rPr>
      <w:t>k</w:t>
    </w:r>
    <w:r w:rsidRPr="002E07A7">
      <w:rPr>
        <w:rFonts w:asciiTheme="minorHAnsi" w:eastAsia="Cambria" w:hAnsiTheme="minorHAnsi" w:cstheme="minorHAnsi"/>
        <w:i/>
        <w:iCs/>
        <w:color w:val="000000"/>
        <w:szCs w:val="24"/>
      </w:rPr>
      <w:t>a</w:t>
    </w:r>
    <w:r w:rsidRPr="002E07A7">
      <w:rPr>
        <w:rFonts w:asciiTheme="minorHAnsi" w:eastAsia="Cambria" w:hAnsiTheme="minorHAnsi" w:cstheme="minorHAnsi"/>
        <w:i/>
        <w:iCs/>
        <w:color w:val="000000"/>
        <w:spacing w:val="2"/>
        <w:szCs w:val="24"/>
      </w:rPr>
      <w:t>ł</w:t>
    </w:r>
    <w:r w:rsidRPr="002E07A7">
      <w:rPr>
        <w:rFonts w:asciiTheme="minorHAnsi" w:eastAsia="Cambria" w:hAnsiTheme="minorHAnsi" w:cstheme="minorHAnsi"/>
        <w:i/>
        <w:iCs/>
        <w:color w:val="000000"/>
        <w:szCs w:val="24"/>
      </w:rPr>
      <w:t>y</w:t>
    </w:r>
    <w:r w:rsidRPr="002E07A7">
      <w:rPr>
        <w:rFonts w:asciiTheme="minorHAnsi" w:eastAsia="Cambria" w:hAnsiTheme="minorHAnsi" w:cstheme="minorHAnsi"/>
        <w:i/>
        <w:iCs/>
        <w:color w:val="000000"/>
        <w:w w:val="99"/>
        <w:szCs w:val="24"/>
      </w:rPr>
      <w:t>ch</w:t>
    </w:r>
    <w:r w:rsidRPr="002E07A7">
      <w:rPr>
        <w:rFonts w:asciiTheme="minorHAnsi" w:eastAsia="Cambria" w:hAnsiTheme="minorHAnsi" w:cstheme="minorHAnsi"/>
        <w:i/>
        <w:iCs/>
        <w:color w:val="000000"/>
        <w:szCs w:val="24"/>
      </w:rPr>
      <w:t xml:space="preserve"> </w:t>
    </w:r>
    <w:r w:rsidRPr="002E07A7">
      <w:rPr>
        <w:rFonts w:asciiTheme="minorHAnsi" w:eastAsia="Cambria" w:hAnsiTheme="minorHAnsi" w:cstheme="minorHAnsi"/>
        <w:i/>
        <w:iCs/>
        <w:color w:val="000000"/>
        <w:spacing w:val="-1"/>
        <w:w w:val="99"/>
        <w:szCs w:val="24"/>
      </w:rPr>
      <w:t>n</w:t>
    </w:r>
    <w:r w:rsidRPr="002E07A7">
      <w:rPr>
        <w:rFonts w:asciiTheme="minorHAnsi" w:eastAsia="Cambria" w:hAnsiTheme="minorHAnsi" w:cstheme="minorHAnsi"/>
        <w:i/>
        <w:iCs/>
        <w:color w:val="000000"/>
        <w:szCs w:val="24"/>
      </w:rPr>
      <w:t>a</w:t>
    </w:r>
    <w:r w:rsidRPr="002E07A7">
      <w:rPr>
        <w:rFonts w:asciiTheme="minorHAnsi" w:eastAsia="Cambria" w:hAnsiTheme="minorHAnsi" w:cstheme="minorHAnsi"/>
        <w:i/>
        <w:iCs/>
        <w:color w:val="000000"/>
        <w:spacing w:val="1"/>
        <w:szCs w:val="24"/>
      </w:rPr>
      <w:t xml:space="preserve"> </w:t>
    </w:r>
    <w:r w:rsidRPr="002E07A7">
      <w:rPr>
        <w:rFonts w:asciiTheme="minorHAnsi" w:eastAsia="Cambria" w:hAnsiTheme="minorHAnsi" w:cstheme="minorHAnsi"/>
        <w:i/>
        <w:iCs/>
        <w:color w:val="000000"/>
        <w:spacing w:val="-1"/>
        <w:w w:val="99"/>
        <w:szCs w:val="24"/>
      </w:rPr>
      <w:t>t</w:t>
    </w:r>
    <w:r w:rsidRPr="002E07A7">
      <w:rPr>
        <w:rFonts w:asciiTheme="minorHAnsi" w:eastAsia="Cambria" w:hAnsiTheme="minorHAnsi" w:cstheme="minorHAnsi"/>
        <w:i/>
        <w:iCs/>
        <w:color w:val="000000"/>
        <w:szCs w:val="24"/>
      </w:rPr>
      <w:t>e</w:t>
    </w:r>
    <w:r w:rsidRPr="002E07A7">
      <w:rPr>
        <w:rFonts w:asciiTheme="minorHAnsi" w:eastAsia="Cambria" w:hAnsiTheme="minorHAnsi" w:cstheme="minorHAnsi"/>
        <w:i/>
        <w:iCs/>
        <w:color w:val="000000"/>
        <w:spacing w:val="-1"/>
        <w:szCs w:val="24"/>
      </w:rPr>
      <w:t>r</w:t>
    </w:r>
    <w:r w:rsidRPr="002E07A7">
      <w:rPr>
        <w:rFonts w:asciiTheme="minorHAnsi" w:eastAsia="Cambria" w:hAnsiTheme="minorHAnsi" w:cstheme="minorHAnsi"/>
        <w:i/>
        <w:iCs/>
        <w:color w:val="000000"/>
        <w:szCs w:val="24"/>
      </w:rPr>
      <w:t>e</w:t>
    </w:r>
    <w:r w:rsidRPr="002E07A7">
      <w:rPr>
        <w:rFonts w:asciiTheme="minorHAnsi" w:eastAsia="Cambria" w:hAnsiTheme="minorHAnsi" w:cstheme="minorHAnsi"/>
        <w:i/>
        <w:iCs/>
        <w:color w:val="000000"/>
        <w:w w:val="99"/>
        <w:szCs w:val="24"/>
      </w:rPr>
      <w:t>ni</w:t>
    </w:r>
    <w:r w:rsidRPr="002E07A7">
      <w:rPr>
        <w:rFonts w:asciiTheme="minorHAnsi" w:eastAsia="Cambria" w:hAnsiTheme="minorHAnsi" w:cstheme="minorHAnsi"/>
        <w:i/>
        <w:iCs/>
        <w:color w:val="000000"/>
        <w:szCs w:val="24"/>
      </w:rPr>
      <w:t xml:space="preserve">e </w:t>
    </w:r>
    <w:r w:rsidRPr="002E07A7">
      <w:rPr>
        <w:rFonts w:asciiTheme="minorHAnsi" w:eastAsia="Cambria" w:hAnsiTheme="minorHAnsi" w:cstheme="minorHAnsi"/>
        <w:i/>
        <w:iCs/>
        <w:color w:val="000000"/>
        <w:w w:val="99"/>
        <w:szCs w:val="24"/>
      </w:rPr>
      <w:t>g</w:t>
    </w:r>
    <w:r w:rsidRPr="002E07A7">
      <w:rPr>
        <w:rFonts w:asciiTheme="minorHAnsi" w:eastAsia="Cambria" w:hAnsiTheme="minorHAnsi" w:cstheme="minorHAnsi"/>
        <w:i/>
        <w:iCs/>
        <w:color w:val="000000"/>
        <w:szCs w:val="24"/>
      </w:rPr>
      <w:t>m</w:t>
    </w:r>
    <w:r w:rsidRPr="002E07A7">
      <w:rPr>
        <w:rFonts w:asciiTheme="minorHAnsi" w:eastAsia="Cambria" w:hAnsiTheme="minorHAnsi" w:cstheme="minorHAnsi"/>
        <w:i/>
        <w:iCs/>
        <w:color w:val="000000"/>
        <w:spacing w:val="-1"/>
        <w:w w:val="99"/>
        <w:szCs w:val="24"/>
      </w:rPr>
      <w:t>in</w:t>
    </w:r>
    <w:r w:rsidRPr="002E07A7">
      <w:rPr>
        <w:rFonts w:asciiTheme="minorHAnsi" w:eastAsia="Cambria" w:hAnsiTheme="minorHAnsi" w:cstheme="minorHAnsi"/>
        <w:i/>
        <w:iCs/>
        <w:color w:val="000000"/>
        <w:szCs w:val="24"/>
      </w:rPr>
      <w:t>y D</w:t>
    </w:r>
    <w:r w:rsidRPr="002E07A7">
      <w:rPr>
        <w:rFonts w:asciiTheme="minorHAnsi" w:eastAsia="Cambria" w:hAnsiTheme="minorHAnsi" w:cstheme="minorHAnsi"/>
        <w:i/>
        <w:iCs/>
        <w:color w:val="000000"/>
        <w:w w:val="99"/>
        <w:szCs w:val="24"/>
      </w:rPr>
      <w:t>u</w:t>
    </w:r>
    <w:r w:rsidRPr="002E07A7">
      <w:rPr>
        <w:rFonts w:asciiTheme="minorHAnsi" w:eastAsia="Cambria" w:hAnsiTheme="minorHAnsi" w:cstheme="minorHAnsi"/>
        <w:i/>
        <w:iCs/>
        <w:color w:val="000000"/>
        <w:szCs w:val="24"/>
      </w:rPr>
      <w:t>b</w:t>
    </w:r>
    <w:r w:rsidRPr="002E07A7">
      <w:rPr>
        <w:rFonts w:asciiTheme="minorHAnsi" w:eastAsia="Cambria" w:hAnsiTheme="minorHAnsi" w:cstheme="minorHAnsi"/>
        <w:i/>
        <w:iCs/>
        <w:color w:val="000000"/>
        <w:spacing w:val="-1"/>
        <w:w w:val="99"/>
        <w:szCs w:val="24"/>
      </w:rPr>
      <w:t>i</w:t>
    </w:r>
    <w:r w:rsidRPr="002E07A7">
      <w:rPr>
        <w:rFonts w:asciiTheme="minorHAnsi" w:eastAsia="Cambria" w:hAnsiTheme="minorHAnsi" w:cstheme="minorHAnsi"/>
        <w:i/>
        <w:iCs/>
        <w:color w:val="000000"/>
        <w:szCs w:val="24"/>
      </w:rPr>
      <w:t>e</w:t>
    </w:r>
    <w:r w:rsidRPr="002E07A7">
      <w:rPr>
        <w:rFonts w:asciiTheme="minorHAnsi" w:eastAsia="Cambria" w:hAnsiTheme="minorHAnsi" w:cstheme="minorHAnsi"/>
        <w:i/>
        <w:iCs/>
        <w:color w:val="000000"/>
        <w:w w:val="99"/>
        <w:szCs w:val="24"/>
      </w:rPr>
      <w:t>n</w:t>
    </w:r>
    <w:r w:rsidRPr="002E07A7">
      <w:rPr>
        <w:rFonts w:asciiTheme="minorHAnsi" w:eastAsia="Cambria" w:hAnsiTheme="minorHAnsi" w:cstheme="minorHAnsi"/>
        <w:i/>
        <w:iCs/>
        <w:color w:val="000000"/>
        <w:spacing w:val="-1"/>
        <w:w w:val="99"/>
        <w:szCs w:val="24"/>
      </w:rPr>
      <w:t>k</w:t>
    </w:r>
    <w:r w:rsidRPr="002E07A7">
      <w:rPr>
        <w:rFonts w:asciiTheme="minorHAnsi" w:eastAsia="Cambria" w:hAnsiTheme="minorHAnsi" w:cstheme="minorHAnsi"/>
        <w:i/>
        <w:iCs/>
        <w:color w:val="000000"/>
        <w:spacing w:val="9"/>
        <w:szCs w:val="24"/>
      </w:rPr>
      <w:t>a</w:t>
    </w:r>
    <w:bookmarkEnd w:id="8"/>
    <w:bookmarkEnd w:id="9"/>
    <w:bookmarkEnd w:id="10"/>
    <w:bookmarkEnd w:id="11"/>
    <w:bookmarkEnd w:id="12"/>
    <w:bookmarkEnd w:id="13"/>
  </w:p>
  <w:p w14:paraId="180944D8" w14:textId="77777777" w:rsidR="00850B2B" w:rsidRPr="00410530" w:rsidRDefault="00850B2B" w:rsidP="00580678">
    <w:pPr>
      <w:pStyle w:val="Nagwek"/>
      <w:spacing w:line="276" w:lineRule="auto"/>
      <w:jc w:val="center"/>
      <w:rPr>
        <w:rFonts w:ascii="Cambria" w:hAnsi="Cambria"/>
        <w:bCs/>
        <w:color w:val="000000"/>
        <w:sz w:val="10"/>
        <w:szCs w:val="1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5"/>
    <w:multiLevelType w:val="multilevel"/>
    <w:tmpl w:val="00000005"/>
    <w:name w:val="WW8Num5"/>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2%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000000B"/>
    <w:multiLevelType w:val="multilevel"/>
    <w:tmpl w:val="33EA246A"/>
    <w:name w:val="WW8Num11"/>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E"/>
    <w:multiLevelType w:val="multilevel"/>
    <w:tmpl w:val="B47C91E6"/>
    <w:name w:val="WW8Num14"/>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0"/>
    <w:multiLevelType w:val="singleLevel"/>
    <w:tmpl w:val="00000010"/>
    <w:name w:val="WW8Num16"/>
    <w:lvl w:ilvl="0">
      <w:start w:val="1"/>
      <w:numFmt w:val="decimal"/>
      <w:lvlText w:val="%1."/>
      <w:lvlJc w:val="left"/>
      <w:pPr>
        <w:tabs>
          <w:tab w:val="num" w:pos="6"/>
        </w:tabs>
        <w:ind w:left="369" w:hanging="363"/>
      </w:pPr>
      <w:rPr>
        <w:rFonts w:ascii="Arial" w:hAnsi="Arial" w:cs="Arial"/>
        <w:b w:val="0"/>
        <w:bCs w:val="0"/>
        <w:color w:val="000000"/>
      </w:rPr>
    </w:lvl>
  </w:abstractNum>
  <w:abstractNum w:abstractNumId="6" w15:restartNumberingAfterBreak="0">
    <w:nsid w:val="00000011"/>
    <w:multiLevelType w:val="multilevel"/>
    <w:tmpl w:val="00000011"/>
    <w:name w:val="WW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3D5EBB9A"/>
    <w:name w:val="WW8Num48"/>
    <w:lvl w:ilvl="0">
      <w:start w:val="1"/>
      <w:numFmt w:val="decimal"/>
      <w:lvlText w:val="%1)"/>
      <w:lvlJc w:val="left"/>
      <w:pPr>
        <w:tabs>
          <w:tab w:val="num" w:pos="1080"/>
        </w:tabs>
        <w:ind w:left="108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00224126"/>
    <w:multiLevelType w:val="hybridMultilevel"/>
    <w:tmpl w:val="8340CA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05917B7"/>
    <w:multiLevelType w:val="multilevel"/>
    <w:tmpl w:val="E1ECA8F4"/>
    <w:styleLink w:val="WW8Num65"/>
    <w:lvl w:ilvl="0">
      <w:start w:val="1"/>
      <w:numFmt w:val="decimal"/>
      <w:lvlText w:val="%1."/>
      <w:lvlJc w:val="left"/>
      <w:pPr>
        <w:ind w:left="644" w:hanging="360"/>
      </w:pPr>
      <w:rPr>
        <w:rFonts w:ascii="Arial" w:eastAsia="Calibri" w:hAnsi="Arial" w:cs="Arial"/>
        <w:lang w:eastAsia="en-US"/>
      </w:r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0" w15:restartNumberingAfterBreak="0">
    <w:nsid w:val="03783792"/>
    <w:multiLevelType w:val="hybridMultilevel"/>
    <w:tmpl w:val="A1A23480"/>
    <w:lvl w:ilvl="0" w:tplc="04150011">
      <w:start w:val="1"/>
      <w:numFmt w:val="decimal"/>
      <w:lvlText w:val="%1)"/>
      <w:lvlJc w:val="left"/>
      <w:pPr>
        <w:ind w:left="720" w:hanging="360"/>
      </w:pPr>
    </w:lvl>
    <w:lvl w:ilvl="1" w:tplc="F25A25DA">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58F6B9C"/>
    <w:multiLevelType w:val="hybridMultilevel"/>
    <w:tmpl w:val="1438ED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7B581D"/>
    <w:multiLevelType w:val="multilevel"/>
    <w:tmpl w:val="0D525ED4"/>
    <w:styleLink w:val="WW8Num42"/>
    <w:lvl w:ilvl="0">
      <w:start w:val="1"/>
      <w:numFmt w:val="decimal"/>
      <w:lvlText w:val="%1)"/>
      <w:lvlJc w:val="left"/>
      <w:rPr>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09F35791"/>
    <w:multiLevelType w:val="multilevel"/>
    <w:tmpl w:val="3622342A"/>
    <w:styleLink w:val="WW8Num41"/>
    <w:lvl w:ilvl="0">
      <w:start w:val="1"/>
      <w:numFmt w:val="decimal"/>
      <w:lvlText w:val="%1)"/>
      <w:lvlJc w:val="left"/>
      <w:rPr>
        <w:rFonts w:eastAsia="Lucida Sans Unicode"/>
        <w:b w:val="0"/>
        <w:color w:val="000000"/>
        <w:sz w:val="24"/>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0ABC6D75"/>
    <w:multiLevelType w:val="multilevel"/>
    <w:tmpl w:val="296EAC5C"/>
    <w:lvl w:ilvl="0">
      <w:start w:val="4"/>
      <w:numFmt w:val="decimal"/>
      <w:lvlText w:val="%1."/>
      <w:lvlJc w:val="left"/>
      <w:pPr>
        <w:ind w:left="360" w:hanging="360"/>
      </w:pPr>
      <w:rPr>
        <w:rFonts w:ascii="Calibri" w:eastAsia="Calibri" w:hAnsi="Calibri" w:cs="Calibri"/>
      </w:rPr>
    </w:lvl>
    <w:lvl w:ilvl="1">
      <w:start w:val="1"/>
      <w:numFmt w:val="decimal"/>
      <w:lvlText w:val="%2."/>
      <w:lvlJc w:val="left"/>
      <w:pPr>
        <w:ind w:left="360" w:hanging="360"/>
      </w:pPr>
      <w:rPr>
        <w:rFonts w:asciiTheme="minorHAnsi" w:eastAsia="SimSun" w:hAnsiTheme="minorHAnsi" w:cstheme="minorHAnsi"/>
        <w:sz w:val="24"/>
        <w:szCs w:val="24"/>
      </w:rPr>
    </w:lvl>
    <w:lvl w:ilvl="2">
      <w:start w:val="1"/>
      <w:numFmt w:val="decimal"/>
      <w:lvlText w:val="%1.%2.%3."/>
      <w:lvlJc w:val="left"/>
      <w:pPr>
        <w:ind w:left="720" w:hanging="720"/>
      </w:pPr>
      <w:rPr>
        <w:rFonts w:ascii="Calibri" w:eastAsia="Calibri" w:hAnsi="Calibri" w:cs="Calibri"/>
        <w:sz w:val="24"/>
        <w:szCs w:val="24"/>
      </w:rPr>
    </w:lvl>
    <w:lvl w:ilvl="3">
      <w:start w:val="1"/>
      <w:numFmt w:val="decimal"/>
      <w:lvlText w:val="%1.%2.%3.%4."/>
      <w:lvlJc w:val="left"/>
      <w:pPr>
        <w:ind w:left="720" w:hanging="720"/>
      </w:pPr>
      <w:rPr>
        <w:rFonts w:ascii="Calibri" w:eastAsia="Calibri" w:hAnsi="Calibri" w:cs="Calibri"/>
      </w:rPr>
    </w:lvl>
    <w:lvl w:ilvl="4">
      <w:start w:val="1"/>
      <w:numFmt w:val="decimal"/>
      <w:lvlText w:val="%1.%2.%3.%4.%5."/>
      <w:lvlJc w:val="left"/>
      <w:pPr>
        <w:ind w:left="1080" w:hanging="1080"/>
      </w:pPr>
      <w:rPr>
        <w:rFonts w:ascii="Calibri" w:eastAsia="Calibri" w:hAnsi="Calibri" w:cs="Calibri"/>
      </w:rPr>
    </w:lvl>
    <w:lvl w:ilvl="5">
      <w:start w:val="1"/>
      <w:numFmt w:val="decimal"/>
      <w:lvlText w:val="%1.%2.%3.%4.%5.%6."/>
      <w:lvlJc w:val="left"/>
      <w:pPr>
        <w:ind w:left="1080" w:hanging="1080"/>
      </w:pPr>
      <w:rPr>
        <w:rFonts w:ascii="Calibri" w:eastAsia="Calibri" w:hAnsi="Calibri" w:cs="Calibri"/>
      </w:rPr>
    </w:lvl>
    <w:lvl w:ilvl="6">
      <w:start w:val="1"/>
      <w:numFmt w:val="decimal"/>
      <w:lvlText w:val="%1.%2.%3.%4.%5.%6.%7."/>
      <w:lvlJc w:val="left"/>
      <w:pPr>
        <w:ind w:left="1440" w:hanging="1440"/>
      </w:pPr>
      <w:rPr>
        <w:rFonts w:ascii="Calibri" w:eastAsia="Calibri" w:hAnsi="Calibri" w:cs="Calibri"/>
      </w:rPr>
    </w:lvl>
    <w:lvl w:ilvl="7">
      <w:start w:val="1"/>
      <w:numFmt w:val="decimal"/>
      <w:lvlText w:val="%1.%2.%3.%4.%5.%6.%7.%8."/>
      <w:lvlJc w:val="left"/>
      <w:pPr>
        <w:ind w:left="1440" w:hanging="1440"/>
      </w:pPr>
      <w:rPr>
        <w:rFonts w:ascii="Calibri" w:eastAsia="Calibri" w:hAnsi="Calibri" w:cs="Calibri"/>
      </w:rPr>
    </w:lvl>
    <w:lvl w:ilvl="8">
      <w:start w:val="1"/>
      <w:numFmt w:val="decimal"/>
      <w:lvlText w:val="%1.%2.%3.%4.%5.%6.%7.%8.%9."/>
      <w:lvlJc w:val="left"/>
      <w:pPr>
        <w:ind w:left="1800" w:hanging="1800"/>
      </w:pPr>
      <w:rPr>
        <w:rFonts w:ascii="Calibri" w:eastAsia="Calibri" w:hAnsi="Calibri" w:cs="Calibri"/>
      </w:rPr>
    </w:lvl>
  </w:abstractNum>
  <w:abstractNum w:abstractNumId="15" w15:restartNumberingAfterBreak="0">
    <w:nsid w:val="0F932EA6"/>
    <w:multiLevelType w:val="singleLevel"/>
    <w:tmpl w:val="8CDC450C"/>
    <w:lvl w:ilvl="0">
      <w:start w:val="1"/>
      <w:numFmt w:val="decimal"/>
      <w:lvlText w:val="%1)"/>
      <w:lvlJc w:val="left"/>
      <w:pPr>
        <w:ind w:left="720" w:hanging="360"/>
      </w:pPr>
      <w:rPr>
        <w:rFonts w:ascii="Calibri" w:eastAsia="Times New Roman" w:hAnsi="Calibri" w:cs="Calibri"/>
      </w:rPr>
    </w:lvl>
  </w:abstractNum>
  <w:abstractNum w:abstractNumId="16" w15:restartNumberingAfterBreak="0">
    <w:nsid w:val="10AF3162"/>
    <w:multiLevelType w:val="multilevel"/>
    <w:tmpl w:val="1AC2C73C"/>
    <w:styleLink w:val="WW8Num43"/>
    <w:lvl w:ilvl="0">
      <w:start w:val="1"/>
      <w:numFmt w:val="decimal"/>
      <w:lvlText w:val="%1."/>
      <w:lvlJc w:val="left"/>
      <w:rPr>
        <w:rFonts w:ascii="Times New Roman" w:hAnsi="Times New Roman" w:cs="Times New Roman"/>
        <w:color w:val="FF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15:restartNumberingAfterBreak="0">
    <w:nsid w:val="132F18EA"/>
    <w:multiLevelType w:val="hybridMultilevel"/>
    <w:tmpl w:val="7FC29466"/>
    <w:lvl w:ilvl="0" w:tplc="6512EAC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48F5922"/>
    <w:multiLevelType w:val="hybridMultilevel"/>
    <w:tmpl w:val="838E41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FB6C7B"/>
    <w:multiLevelType w:val="hybridMultilevel"/>
    <w:tmpl w:val="7E7CFC18"/>
    <w:lvl w:ilvl="0" w:tplc="ADA41D6A">
      <w:start w:val="1"/>
      <w:numFmt w:val="decimal"/>
      <w:lvlText w:val="%1)"/>
      <w:lvlJc w:val="left"/>
      <w:pPr>
        <w:ind w:left="644" w:hanging="360"/>
      </w:pPr>
      <w:rPr>
        <w:i w:val="0"/>
        <w:i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17A55175"/>
    <w:multiLevelType w:val="multilevel"/>
    <w:tmpl w:val="88D253FC"/>
    <w:styleLink w:val="WW8Num11"/>
    <w:lvl w:ilvl="0">
      <w:start w:val="1"/>
      <w:numFmt w:val="lowerLetter"/>
      <w:lvlText w:val="%1)"/>
      <w:lvlJc w:val="left"/>
      <w:pPr>
        <w:ind w:left="2496" w:hanging="360"/>
      </w:pPr>
      <w:rPr>
        <w:rFonts w:ascii="Times New Roman" w:eastAsia="Times New Roman" w:hAnsi="Times New Roman" w:cs="Times New Roman"/>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1BAC5838"/>
    <w:multiLevelType w:val="multilevel"/>
    <w:tmpl w:val="A15492EC"/>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1D131B51"/>
    <w:multiLevelType w:val="hybridMultilevel"/>
    <w:tmpl w:val="676ADF5C"/>
    <w:lvl w:ilvl="0" w:tplc="FFFFFFFF">
      <w:start w:val="1"/>
      <w:numFmt w:val="lowerLetter"/>
      <w:lvlText w:val="%1)"/>
      <w:lvlJc w:val="left"/>
      <w:pPr>
        <w:ind w:left="1068" w:hanging="360"/>
      </w:pPr>
    </w:lvl>
    <w:lvl w:ilvl="1" w:tplc="04150017">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23" w15:restartNumberingAfterBreak="0">
    <w:nsid w:val="1EFF58EE"/>
    <w:multiLevelType w:val="hybridMultilevel"/>
    <w:tmpl w:val="CAC0CE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227DB"/>
    <w:multiLevelType w:val="multilevel"/>
    <w:tmpl w:val="532AEE00"/>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25C24963"/>
    <w:multiLevelType w:val="hybridMultilevel"/>
    <w:tmpl w:val="58041FC4"/>
    <w:numStyleLink w:val="Zaimportowanystyl35"/>
  </w:abstractNum>
  <w:abstractNum w:abstractNumId="26" w15:restartNumberingAfterBreak="0">
    <w:nsid w:val="26042D92"/>
    <w:multiLevelType w:val="multilevel"/>
    <w:tmpl w:val="A6CED5C6"/>
    <w:lvl w:ilvl="0">
      <w:start w:val="1"/>
      <w:numFmt w:val="decimal"/>
      <w:lvlText w:val="%1)"/>
      <w:lvlJc w:val="left"/>
      <w:pPr>
        <w:tabs>
          <w:tab w:val="num" w:pos="720"/>
        </w:tabs>
        <w:ind w:left="720" w:hanging="360"/>
      </w:pPr>
      <w:rPr>
        <w:rFonts w:asciiTheme="minorHAnsi" w:eastAsia="Times New Roman" w:hAnsiTheme="minorHAnsi" w:cstheme="minorHAnsi" w:hint="default"/>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27C32445"/>
    <w:multiLevelType w:val="hybridMultilevel"/>
    <w:tmpl w:val="44306C7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2BA93BAC"/>
    <w:multiLevelType w:val="hybridMultilevel"/>
    <w:tmpl w:val="0E9251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3C3710"/>
    <w:multiLevelType w:val="hybridMultilevel"/>
    <w:tmpl w:val="4BEADA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D4274D7"/>
    <w:multiLevelType w:val="multilevel"/>
    <w:tmpl w:val="904C2EB6"/>
    <w:styleLink w:val="WW8Num17"/>
    <w:lvl w:ilvl="0">
      <w:start w:val="1"/>
      <w:numFmt w:val="decimal"/>
      <w:lvlText w:val="%1."/>
      <w:lvlJc w:val="left"/>
      <w:pPr>
        <w:ind w:left="720" w:hanging="360"/>
      </w:pPr>
      <w:rPr>
        <w:sz w:val="22"/>
        <w:szCs w:val="22"/>
      </w:r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1" w15:restartNumberingAfterBreak="0">
    <w:nsid w:val="2E581F4F"/>
    <w:multiLevelType w:val="hybridMultilevel"/>
    <w:tmpl w:val="A5E4A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EF116AA"/>
    <w:multiLevelType w:val="hybridMultilevel"/>
    <w:tmpl w:val="CEFE97E8"/>
    <w:lvl w:ilvl="0" w:tplc="439E796A">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3954AFF6">
      <w:start w:val="1"/>
      <w:numFmt w:val="decimal"/>
      <w:lvlText w:val="%3)"/>
      <w:lvlJc w:val="right"/>
      <w:pPr>
        <w:ind w:left="1800" w:hanging="180"/>
      </w:pPr>
      <w:rPr>
        <w:rFonts w:asciiTheme="minorHAnsi" w:eastAsia="SimSun" w:hAnsiTheme="minorHAnsi" w:cstheme="minorHAnsi"/>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2703BFE"/>
    <w:multiLevelType w:val="multilevel"/>
    <w:tmpl w:val="934AEE88"/>
    <w:styleLink w:val="WW8Num35"/>
    <w:lvl w:ilvl="0">
      <w:start w:val="1"/>
      <w:numFmt w:val="decimal"/>
      <w:lvlText w:val="%1."/>
      <w:lvlJc w:val="left"/>
      <w:rPr>
        <w:rFonts w:ascii="Symbol" w:eastAsia="Calibri" w:hAnsi="Symbol" w:cs="Symbol"/>
        <w:sz w:val="22"/>
        <w:szCs w:val="22"/>
        <w:lang w:eastAsia="en-US"/>
      </w:rPr>
    </w:lvl>
    <w:lvl w:ilvl="1">
      <w:start w:val="1"/>
      <w:numFmt w:val="decimal"/>
      <w:lvlText w:val="%2"/>
      <w:lvlJc w:val="left"/>
      <w:rPr>
        <w:rFonts w:ascii="Times New Roman" w:eastAsia="Calibri" w:hAnsi="Times New Roman" w:cs="Times New Roman"/>
      </w:rPr>
    </w:lvl>
    <w:lvl w:ilvl="2">
      <w:start w:val="1"/>
      <w:numFmt w:val="decimal"/>
      <w:lvlText w:val="%3"/>
      <w:lvlJc w:val="left"/>
      <w:rPr>
        <w:rFonts w:ascii="Wingdings" w:hAnsi="Wingdings" w:cs="Wingdings"/>
      </w:rPr>
    </w:lvl>
    <w:lvl w:ilvl="3">
      <w:start w:val="1"/>
      <w:numFmt w:val="decimal"/>
      <w:lvlText w:val="%4"/>
      <w:lvlJc w:val="left"/>
    </w:lvl>
    <w:lvl w:ilvl="4">
      <w:start w:val="1"/>
      <w:numFmt w:val="decimal"/>
      <w:lvlText w:val="%5"/>
      <w:lvlJc w:val="left"/>
      <w:rPr>
        <w:rFonts w:ascii="Courier New" w:hAnsi="Courier New" w:cs="Courier New"/>
      </w:rPr>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15:restartNumberingAfterBreak="0">
    <w:nsid w:val="32897DC2"/>
    <w:multiLevelType w:val="multilevel"/>
    <w:tmpl w:val="9C946CAC"/>
    <w:styleLink w:val="WW8Num67"/>
    <w:lvl w:ilvl="0">
      <w:start w:val="3"/>
      <w:numFmt w:val="decimal"/>
      <w:lvlText w:val="%1."/>
      <w:lvlJc w:val="left"/>
      <w:pPr>
        <w:ind w:left="720" w:hanging="360"/>
      </w:pPr>
      <w:rPr>
        <w:rFonts w:ascii="Times New Roman" w:hAnsi="Times New Roman" w:cs="Times New Roman"/>
        <w:color w:val="000000"/>
      </w:rPr>
    </w:lvl>
    <w:lvl w:ilvl="1">
      <w:start w:val="2"/>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4945253"/>
    <w:multiLevelType w:val="hybridMultilevel"/>
    <w:tmpl w:val="ED8227BC"/>
    <w:lvl w:ilvl="0" w:tplc="D910E0EE">
      <w:start w:val="1"/>
      <w:numFmt w:val="decimal"/>
      <w:lvlText w:val="%1."/>
      <w:lvlJc w:val="left"/>
      <w:pPr>
        <w:ind w:left="360" w:hanging="360"/>
      </w:pPr>
      <w:rPr>
        <w:rFonts w:asciiTheme="minorHAnsi" w:hAnsiTheme="minorHAnsi" w:cs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57E6387"/>
    <w:multiLevelType w:val="hybridMultilevel"/>
    <w:tmpl w:val="FAFC4716"/>
    <w:lvl w:ilvl="0" w:tplc="83AE4C6A">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9B64682"/>
    <w:multiLevelType w:val="hybridMultilevel"/>
    <w:tmpl w:val="5C20D2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E97713"/>
    <w:multiLevelType w:val="hybridMultilevel"/>
    <w:tmpl w:val="D034DD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D2A2DD3"/>
    <w:multiLevelType w:val="multilevel"/>
    <w:tmpl w:val="518CC5CE"/>
    <w:styleLink w:val="WW8Num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3D2C1095"/>
    <w:multiLevelType w:val="multilevel"/>
    <w:tmpl w:val="B1245BBE"/>
    <w:styleLink w:val="WW8Num3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42A56C4C"/>
    <w:multiLevelType w:val="multilevel"/>
    <w:tmpl w:val="BA3AE4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45BC7FC6"/>
    <w:multiLevelType w:val="hybridMultilevel"/>
    <w:tmpl w:val="4C1C2F9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81D5196"/>
    <w:multiLevelType w:val="multilevel"/>
    <w:tmpl w:val="008A1DD8"/>
    <w:lvl w:ilvl="0">
      <w:start w:val="1"/>
      <w:numFmt w:val="decimal"/>
      <w:lvlText w:val="%1."/>
      <w:lvlJc w:val="left"/>
      <w:pPr>
        <w:tabs>
          <w:tab w:val="num" w:pos="340"/>
        </w:tabs>
        <w:ind w:left="340" w:hanging="34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4A555161"/>
    <w:multiLevelType w:val="hybridMultilevel"/>
    <w:tmpl w:val="759698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AB42F4C"/>
    <w:multiLevelType w:val="hybridMultilevel"/>
    <w:tmpl w:val="6CD46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A93AE0"/>
    <w:multiLevelType w:val="multilevel"/>
    <w:tmpl w:val="38CE807E"/>
    <w:lvl w:ilvl="0">
      <w:start w:val="1"/>
      <w:numFmt w:val="decimal"/>
      <w:lvlText w:val="%1)"/>
      <w:lvlJc w:val="left"/>
      <w:pPr>
        <w:tabs>
          <w:tab w:val="num" w:pos="720"/>
        </w:tabs>
        <w:ind w:left="720" w:hanging="360"/>
      </w:pPr>
      <w:rPr>
        <w:rFonts w:asciiTheme="minorHAnsi" w:eastAsia="Times New Roman" w:hAnsiTheme="minorHAnsi" w:cstheme="minorHAnsi"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4D020301"/>
    <w:multiLevelType w:val="multilevel"/>
    <w:tmpl w:val="4F4A5522"/>
    <w:styleLink w:val="WW8Num5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15:restartNumberingAfterBreak="0">
    <w:nsid w:val="5133672F"/>
    <w:multiLevelType w:val="multilevel"/>
    <w:tmpl w:val="81B46A58"/>
    <w:styleLink w:val="WW8Num45"/>
    <w:lvl w:ilvl="0">
      <w:start w:val="1"/>
      <w:numFmt w:val="decimal"/>
      <w:lvlText w:val="%1)"/>
      <w:lvlJc w:val="left"/>
      <w:rPr>
        <w:rFonts w:ascii="Times New Roman" w:eastAsia="Arial" w:hAnsi="Times New Roman" w:cs="Times New Roman"/>
        <w:b w:val="0"/>
        <w:bCs w:val="0"/>
        <w:i w:val="0"/>
        <w:iCs w:val="0"/>
        <w:caps w:val="0"/>
        <w:smallCaps w:val="0"/>
        <w:strike w:val="0"/>
        <w:dstrike w:val="0"/>
        <w:color w:val="000000"/>
        <w:spacing w:val="0"/>
        <w:w w:val="100"/>
        <w:position w:val="0"/>
        <w:sz w:val="24"/>
        <w:szCs w:val="24"/>
        <w:u w:val="none"/>
        <w:vertAlign w:val="baseline"/>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15:restartNumberingAfterBreak="0">
    <w:nsid w:val="51F454B6"/>
    <w:multiLevelType w:val="hybridMultilevel"/>
    <w:tmpl w:val="D68E81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4242E74"/>
    <w:multiLevelType w:val="hybridMultilevel"/>
    <w:tmpl w:val="A1A23480"/>
    <w:lvl w:ilvl="0" w:tplc="04150011">
      <w:start w:val="1"/>
      <w:numFmt w:val="decimal"/>
      <w:lvlText w:val="%1)"/>
      <w:lvlJc w:val="left"/>
      <w:pPr>
        <w:ind w:left="720" w:hanging="360"/>
      </w:pPr>
    </w:lvl>
    <w:lvl w:ilvl="1" w:tplc="F25A25DA">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56CC1C4A"/>
    <w:multiLevelType w:val="hybridMultilevel"/>
    <w:tmpl w:val="106C8340"/>
    <w:lvl w:ilvl="0" w:tplc="0415000F">
      <w:start w:val="1"/>
      <w:numFmt w:val="decimal"/>
      <w:lvlText w:val="%1."/>
      <w:lvlJc w:val="left"/>
      <w:pPr>
        <w:ind w:left="360" w:hanging="360"/>
      </w:pPr>
    </w:lvl>
    <w:lvl w:ilvl="1" w:tplc="F56E2FCC">
      <w:start w:val="1"/>
      <w:numFmt w:val="decimal"/>
      <w:lvlText w:val="%2)"/>
      <w:lvlJc w:val="left"/>
      <w:pPr>
        <w:ind w:left="1080" w:hanging="360"/>
      </w:pPr>
      <w:rPr>
        <w:rFonts w:hint="default"/>
      </w:rPr>
    </w:lvl>
    <w:lvl w:ilvl="2" w:tplc="7F7C4D9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E2E522F"/>
    <w:multiLevelType w:val="hybridMultilevel"/>
    <w:tmpl w:val="58041FC4"/>
    <w:styleLink w:val="Zaimportowanystyl35"/>
    <w:lvl w:ilvl="0" w:tplc="24A8AB7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u w:val="none"/>
        <w:effect w:val="none"/>
        <w:vertAlign w:val="baseline"/>
      </w:rPr>
    </w:lvl>
    <w:lvl w:ilvl="1" w:tplc="49A83AE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u w:val="none"/>
        <w:effect w:val="none"/>
        <w:vertAlign w:val="baseline"/>
      </w:rPr>
    </w:lvl>
    <w:lvl w:ilvl="2" w:tplc="EC843A06">
      <w:start w:val="1"/>
      <w:numFmt w:val="lowerRoman"/>
      <w:lvlText w:val="%3."/>
      <w:lvlJc w:val="left"/>
      <w:pPr>
        <w:ind w:left="1866" w:hanging="366"/>
      </w:pPr>
      <w:rPr>
        <w:rFonts w:hAnsi="Arial Unicode MS"/>
        <w:caps w:val="0"/>
        <w:smallCaps w:val="0"/>
        <w:strike w:val="0"/>
        <w:dstrike w:val="0"/>
        <w:color w:val="000000"/>
        <w:spacing w:val="0"/>
        <w:w w:val="100"/>
        <w:kern w:val="0"/>
        <w:position w:val="0"/>
        <w:highlight w:val="none"/>
        <w:u w:val="none"/>
        <w:effect w:val="none"/>
        <w:vertAlign w:val="baseline"/>
      </w:rPr>
    </w:lvl>
    <w:lvl w:ilvl="3" w:tplc="5CF6CCEC">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u w:val="none"/>
        <w:effect w:val="none"/>
        <w:vertAlign w:val="baseline"/>
      </w:rPr>
    </w:lvl>
    <w:lvl w:ilvl="4" w:tplc="39CEE60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u w:val="none"/>
        <w:effect w:val="none"/>
        <w:vertAlign w:val="baseline"/>
      </w:rPr>
    </w:lvl>
    <w:lvl w:ilvl="5" w:tplc="48D2F9A2">
      <w:start w:val="1"/>
      <w:numFmt w:val="lowerRoman"/>
      <w:lvlText w:val="%6."/>
      <w:lvlJc w:val="left"/>
      <w:pPr>
        <w:ind w:left="4026" w:hanging="366"/>
      </w:pPr>
      <w:rPr>
        <w:rFonts w:hAnsi="Arial Unicode MS"/>
        <w:caps w:val="0"/>
        <w:smallCaps w:val="0"/>
        <w:strike w:val="0"/>
        <w:dstrike w:val="0"/>
        <w:color w:val="000000"/>
        <w:spacing w:val="0"/>
        <w:w w:val="100"/>
        <w:kern w:val="0"/>
        <w:position w:val="0"/>
        <w:highlight w:val="none"/>
        <w:u w:val="none"/>
        <w:effect w:val="none"/>
        <w:vertAlign w:val="baseline"/>
      </w:rPr>
    </w:lvl>
    <w:lvl w:ilvl="6" w:tplc="413033C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u w:val="none"/>
        <w:effect w:val="none"/>
        <w:vertAlign w:val="baseline"/>
      </w:rPr>
    </w:lvl>
    <w:lvl w:ilvl="7" w:tplc="132CE8F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u w:val="none"/>
        <w:effect w:val="none"/>
        <w:vertAlign w:val="baseline"/>
      </w:rPr>
    </w:lvl>
    <w:lvl w:ilvl="8" w:tplc="A238B9C2">
      <w:start w:val="1"/>
      <w:numFmt w:val="lowerRoman"/>
      <w:lvlText w:val="%9."/>
      <w:lvlJc w:val="left"/>
      <w:pPr>
        <w:ind w:left="6186" w:hanging="366"/>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53" w15:restartNumberingAfterBreak="0">
    <w:nsid w:val="5EB74B1C"/>
    <w:multiLevelType w:val="multilevel"/>
    <w:tmpl w:val="72B630B0"/>
    <w:styleLink w:val="WW8Num66"/>
    <w:lvl w:ilvl="0">
      <w:start w:val="1"/>
      <w:numFmt w:val="lowerLetter"/>
      <w:lvlText w:val="%1)"/>
      <w:lvlJc w:val="left"/>
      <w:pPr>
        <w:ind w:left="1800" w:hanging="360"/>
      </w:pPr>
      <w:rPr>
        <w:b w:val="0"/>
        <w:color w:val="000000"/>
        <w:sz w:val="22"/>
        <w:szCs w:val="22"/>
      </w:rPr>
    </w:lvl>
    <w:lvl w:ilvl="1">
      <w:start w:val="1"/>
      <w:numFmt w:val="decimal"/>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4" w15:restartNumberingAfterBreak="0">
    <w:nsid w:val="60EE4CEA"/>
    <w:multiLevelType w:val="hybridMultilevel"/>
    <w:tmpl w:val="E9B6A1AE"/>
    <w:lvl w:ilvl="0" w:tplc="D910E0EE">
      <w:start w:val="1"/>
      <w:numFmt w:val="decimal"/>
      <w:lvlText w:val="%1."/>
      <w:lvlJc w:val="left"/>
      <w:pPr>
        <w:ind w:left="360" w:hanging="360"/>
      </w:pPr>
      <w:rPr>
        <w:rFonts w:asciiTheme="minorHAnsi" w:hAnsiTheme="minorHAnsi" w:cs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1541604"/>
    <w:multiLevelType w:val="hybridMultilevel"/>
    <w:tmpl w:val="F7C6ECD2"/>
    <w:numStyleLink w:val="Zaimportowanystyl36"/>
  </w:abstractNum>
  <w:abstractNum w:abstractNumId="56" w15:restartNumberingAfterBreak="0">
    <w:nsid w:val="617D3D15"/>
    <w:multiLevelType w:val="multilevel"/>
    <w:tmpl w:val="C5223688"/>
    <w:lvl w:ilvl="0">
      <w:start w:val="1"/>
      <w:numFmt w:val="decimal"/>
      <w:lvlText w:val="%1."/>
      <w:lvlJc w:val="left"/>
      <w:pPr>
        <w:tabs>
          <w:tab w:val="num" w:pos="340"/>
        </w:tabs>
        <w:ind w:left="340" w:hanging="34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62791909"/>
    <w:multiLevelType w:val="hybridMultilevel"/>
    <w:tmpl w:val="728CFE6C"/>
    <w:lvl w:ilvl="0" w:tplc="0415000F">
      <w:start w:val="1"/>
      <w:numFmt w:val="decimal"/>
      <w:lvlText w:val="%1."/>
      <w:lvlJc w:val="left"/>
      <w:pPr>
        <w:tabs>
          <w:tab w:val="num" w:pos="360"/>
        </w:tabs>
        <w:ind w:left="360" w:hanging="360"/>
      </w:pPr>
    </w:lvl>
    <w:lvl w:ilvl="1" w:tplc="F6AA8044">
      <w:start w:val="1"/>
      <w:numFmt w:val="lowerLetter"/>
      <w:lvlText w:val="%2."/>
      <w:lvlJc w:val="left"/>
      <w:pPr>
        <w:tabs>
          <w:tab w:val="num" w:pos="1080"/>
        </w:tabs>
        <w:ind w:left="1080" w:hanging="360"/>
      </w:pPr>
    </w:lvl>
    <w:lvl w:ilvl="2" w:tplc="438CE2A4">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8" w15:restartNumberingAfterBreak="0">
    <w:nsid w:val="64125EE6"/>
    <w:multiLevelType w:val="hybridMultilevel"/>
    <w:tmpl w:val="EAF2DC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510578E"/>
    <w:multiLevelType w:val="hybridMultilevel"/>
    <w:tmpl w:val="D95C5E66"/>
    <w:lvl w:ilvl="0" w:tplc="04150017">
      <w:start w:val="1"/>
      <w:numFmt w:val="lowerLetter"/>
      <w:lvlText w:val="%1)"/>
      <w:lvlJc w:val="left"/>
      <w:pPr>
        <w:ind w:left="1080" w:hanging="360"/>
      </w:pPr>
    </w:lvl>
    <w:lvl w:ilvl="1" w:tplc="0E16D28C">
      <w:start w:val="6"/>
      <w:numFmt w:val="bullet"/>
      <w:lvlText w:val=""/>
      <w:lvlJc w:val="left"/>
      <w:pPr>
        <w:ind w:left="1800" w:hanging="360"/>
      </w:pPr>
      <w:rPr>
        <w:rFonts w:ascii="Symbol" w:eastAsia="SimSun" w:hAnsi="Symbol" w:cstheme="minorHAnsi" w:hint="default"/>
        <w:color w:val="00000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66965B47"/>
    <w:multiLevelType w:val="hybridMultilevel"/>
    <w:tmpl w:val="F7C6ECD2"/>
    <w:styleLink w:val="Zaimportowanystyl36"/>
    <w:lvl w:ilvl="0" w:tplc="C18C8C46">
      <w:start w:val="1"/>
      <w:numFmt w:val="decimal"/>
      <w:lvlText w:val="%1."/>
      <w:lvlJc w:val="left"/>
      <w:pPr>
        <w:ind w:left="792" w:hanging="432"/>
      </w:pPr>
      <w:rPr>
        <w:rFonts w:hAnsi="Arial Unicode MS"/>
        <w:caps w:val="0"/>
        <w:smallCaps w:val="0"/>
        <w:strike w:val="0"/>
        <w:dstrike w:val="0"/>
        <w:color w:val="000000"/>
        <w:spacing w:val="0"/>
        <w:w w:val="100"/>
        <w:kern w:val="0"/>
        <w:position w:val="0"/>
        <w:highlight w:val="none"/>
        <w:u w:val="none"/>
        <w:effect w:val="none"/>
        <w:vertAlign w:val="baseline"/>
      </w:rPr>
    </w:lvl>
    <w:lvl w:ilvl="1" w:tplc="F000E4FC">
      <w:start w:val="1"/>
      <w:numFmt w:val="decimal"/>
      <w:lvlText w:val="%2)"/>
      <w:lvlJc w:val="left"/>
      <w:pPr>
        <w:ind w:left="993" w:hanging="502"/>
      </w:pPr>
      <w:rPr>
        <w:rFonts w:hAnsi="Arial Unicode MS"/>
        <w:caps w:val="0"/>
        <w:smallCaps w:val="0"/>
        <w:strike w:val="0"/>
        <w:dstrike w:val="0"/>
        <w:color w:val="000000"/>
        <w:spacing w:val="0"/>
        <w:w w:val="100"/>
        <w:kern w:val="0"/>
        <w:position w:val="0"/>
        <w:highlight w:val="none"/>
        <w:u w:val="none"/>
        <w:effect w:val="none"/>
        <w:vertAlign w:val="baseline"/>
      </w:rPr>
    </w:lvl>
    <w:lvl w:ilvl="2" w:tplc="440CE166">
      <w:start w:val="1"/>
      <w:numFmt w:val="lowerRoman"/>
      <w:lvlText w:val="%3."/>
      <w:lvlJc w:val="left"/>
      <w:pPr>
        <w:ind w:left="1713" w:hanging="442"/>
      </w:pPr>
      <w:rPr>
        <w:rFonts w:hAnsi="Arial Unicode MS"/>
        <w:caps w:val="0"/>
        <w:smallCaps w:val="0"/>
        <w:strike w:val="0"/>
        <w:dstrike w:val="0"/>
        <w:color w:val="000000"/>
        <w:spacing w:val="0"/>
        <w:w w:val="100"/>
        <w:kern w:val="0"/>
        <w:position w:val="0"/>
        <w:highlight w:val="none"/>
        <w:u w:val="none"/>
        <w:effect w:val="none"/>
        <w:vertAlign w:val="baseline"/>
      </w:rPr>
    </w:lvl>
    <w:lvl w:ilvl="3" w:tplc="974E0D8C">
      <w:start w:val="1"/>
      <w:numFmt w:val="decimal"/>
      <w:lvlText w:val="%4."/>
      <w:lvlJc w:val="left"/>
      <w:pPr>
        <w:ind w:left="2433" w:hanging="502"/>
      </w:pPr>
      <w:rPr>
        <w:rFonts w:hAnsi="Arial Unicode MS"/>
        <w:caps w:val="0"/>
        <w:smallCaps w:val="0"/>
        <w:strike w:val="0"/>
        <w:dstrike w:val="0"/>
        <w:color w:val="000000"/>
        <w:spacing w:val="0"/>
        <w:w w:val="100"/>
        <w:kern w:val="0"/>
        <w:position w:val="0"/>
        <w:highlight w:val="none"/>
        <w:u w:val="none"/>
        <w:effect w:val="none"/>
        <w:vertAlign w:val="baseline"/>
      </w:rPr>
    </w:lvl>
    <w:lvl w:ilvl="4" w:tplc="2A52E9AC">
      <w:start w:val="1"/>
      <w:numFmt w:val="lowerLetter"/>
      <w:lvlText w:val="%5."/>
      <w:lvlJc w:val="left"/>
      <w:pPr>
        <w:ind w:left="3153" w:hanging="502"/>
      </w:pPr>
      <w:rPr>
        <w:rFonts w:hAnsi="Arial Unicode MS"/>
        <w:caps w:val="0"/>
        <w:smallCaps w:val="0"/>
        <w:strike w:val="0"/>
        <w:dstrike w:val="0"/>
        <w:color w:val="000000"/>
        <w:spacing w:val="0"/>
        <w:w w:val="100"/>
        <w:kern w:val="0"/>
        <w:position w:val="0"/>
        <w:highlight w:val="none"/>
        <w:u w:val="none"/>
        <w:effect w:val="none"/>
        <w:vertAlign w:val="baseline"/>
      </w:rPr>
    </w:lvl>
    <w:lvl w:ilvl="5" w:tplc="1BD40AEC">
      <w:start w:val="1"/>
      <w:numFmt w:val="lowerRoman"/>
      <w:lvlText w:val="%6."/>
      <w:lvlJc w:val="left"/>
      <w:pPr>
        <w:ind w:left="3873" w:hanging="442"/>
      </w:pPr>
      <w:rPr>
        <w:rFonts w:hAnsi="Arial Unicode MS"/>
        <w:caps w:val="0"/>
        <w:smallCaps w:val="0"/>
        <w:strike w:val="0"/>
        <w:dstrike w:val="0"/>
        <w:color w:val="000000"/>
        <w:spacing w:val="0"/>
        <w:w w:val="100"/>
        <w:kern w:val="0"/>
        <w:position w:val="0"/>
        <w:highlight w:val="none"/>
        <w:u w:val="none"/>
        <w:effect w:val="none"/>
        <w:vertAlign w:val="baseline"/>
      </w:rPr>
    </w:lvl>
    <w:lvl w:ilvl="6" w:tplc="797063DC">
      <w:start w:val="1"/>
      <w:numFmt w:val="decimal"/>
      <w:lvlText w:val="%7."/>
      <w:lvlJc w:val="left"/>
      <w:pPr>
        <w:ind w:left="4593" w:hanging="502"/>
      </w:pPr>
      <w:rPr>
        <w:rFonts w:hAnsi="Arial Unicode MS"/>
        <w:caps w:val="0"/>
        <w:smallCaps w:val="0"/>
        <w:strike w:val="0"/>
        <w:dstrike w:val="0"/>
        <w:color w:val="000000"/>
        <w:spacing w:val="0"/>
        <w:w w:val="100"/>
        <w:kern w:val="0"/>
        <w:position w:val="0"/>
        <w:highlight w:val="none"/>
        <w:u w:val="none"/>
        <w:effect w:val="none"/>
        <w:vertAlign w:val="baseline"/>
      </w:rPr>
    </w:lvl>
    <w:lvl w:ilvl="7" w:tplc="7F7C5B78">
      <w:start w:val="1"/>
      <w:numFmt w:val="lowerLetter"/>
      <w:lvlText w:val="%8."/>
      <w:lvlJc w:val="left"/>
      <w:pPr>
        <w:ind w:left="5313" w:hanging="502"/>
      </w:pPr>
      <w:rPr>
        <w:rFonts w:hAnsi="Arial Unicode MS"/>
        <w:caps w:val="0"/>
        <w:smallCaps w:val="0"/>
        <w:strike w:val="0"/>
        <w:dstrike w:val="0"/>
        <w:color w:val="000000"/>
        <w:spacing w:val="0"/>
        <w:w w:val="100"/>
        <w:kern w:val="0"/>
        <w:position w:val="0"/>
        <w:highlight w:val="none"/>
        <w:u w:val="none"/>
        <w:effect w:val="none"/>
        <w:vertAlign w:val="baseline"/>
      </w:rPr>
    </w:lvl>
    <w:lvl w:ilvl="8" w:tplc="789C5554">
      <w:start w:val="1"/>
      <w:numFmt w:val="lowerRoman"/>
      <w:lvlText w:val="%9."/>
      <w:lvlJc w:val="left"/>
      <w:pPr>
        <w:ind w:left="6033" w:hanging="442"/>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61" w15:restartNumberingAfterBreak="0">
    <w:nsid w:val="6784726B"/>
    <w:multiLevelType w:val="multilevel"/>
    <w:tmpl w:val="A296E68E"/>
    <w:lvl w:ilvl="0">
      <w:start w:val="2"/>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67C53FA1"/>
    <w:multiLevelType w:val="hybridMultilevel"/>
    <w:tmpl w:val="9A3EDD3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71F33DC1"/>
    <w:multiLevelType w:val="multilevel"/>
    <w:tmpl w:val="1D58FC98"/>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15:restartNumberingAfterBreak="0">
    <w:nsid w:val="7450669F"/>
    <w:multiLevelType w:val="hybridMultilevel"/>
    <w:tmpl w:val="7D60414A"/>
    <w:name w:val="WW8Num52"/>
    <w:lvl w:ilvl="0" w:tplc="17268678">
      <w:start w:val="3"/>
      <w:numFmt w:val="decimal"/>
      <w:lvlText w:val="%1)"/>
      <w:lvlJc w:val="left"/>
      <w:pPr>
        <w:ind w:left="720" w:hanging="360"/>
      </w:pPr>
      <w:rPr>
        <w:rFonts w:ascii="Cambria" w:hAnsi="Cambria"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4F40D48"/>
    <w:multiLevelType w:val="multilevel"/>
    <w:tmpl w:val="6752418E"/>
    <w:styleLink w:val="WW8Num16"/>
    <w:lvl w:ilvl="0">
      <w:start w:val="1"/>
      <w:numFmt w:val="decimal"/>
      <w:lvlText w:val="%1."/>
      <w:lvlJc w:val="left"/>
      <w:pPr>
        <w:ind w:left="283" w:hanging="283"/>
      </w:pPr>
      <w:rPr>
        <w:rFonts w:ascii="Times New Roman" w:eastAsia="Lucida Sans Unicode" w:hAnsi="Times New Roman" w:cs="Times New Roman"/>
        <w:b w:val="0"/>
        <w:bCs/>
        <w:color w:val="000000"/>
        <w:sz w:val="22"/>
        <w:szCs w:val="22"/>
        <w:u w:val="none"/>
        <w:lang w:val="pl-PL"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76363766"/>
    <w:multiLevelType w:val="hybridMultilevel"/>
    <w:tmpl w:val="00481D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77181916"/>
    <w:multiLevelType w:val="multilevel"/>
    <w:tmpl w:val="29F6216E"/>
    <w:styleLink w:val="WW8Num38"/>
    <w:lvl w:ilvl="0">
      <w:start w:val="1"/>
      <w:numFmt w:val="decimal"/>
      <w:lvlText w:val="%1."/>
      <w:lvlJc w:val="left"/>
      <w:pPr>
        <w:ind w:left="785"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7D5326E4"/>
    <w:multiLevelType w:val="multilevel"/>
    <w:tmpl w:val="4F781AC0"/>
    <w:styleLink w:val="WW8Num2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65"/>
  </w:num>
  <w:num w:numId="2">
    <w:abstractNumId w:val="40"/>
  </w:num>
  <w:num w:numId="3">
    <w:abstractNumId w:val="67"/>
  </w:num>
  <w:num w:numId="4">
    <w:abstractNumId w:val="53"/>
  </w:num>
  <w:num w:numId="5">
    <w:abstractNumId w:val="20"/>
  </w:num>
  <w:num w:numId="6">
    <w:abstractNumId w:val="33"/>
  </w:num>
  <w:num w:numId="7">
    <w:abstractNumId w:val="48"/>
  </w:num>
  <w:num w:numId="8">
    <w:abstractNumId w:val="13"/>
  </w:num>
  <w:num w:numId="9">
    <w:abstractNumId w:val="47"/>
  </w:num>
  <w:num w:numId="10">
    <w:abstractNumId w:val="68"/>
  </w:num>
  <w:num w:numId="11">
    <w:abstractNumId w:val="39"/>
  </w:num>
  <w:num w:numId="12">
    <w:abstractNumId w:val="12"/>
  </w:num>
  <w:num w:numId="13">
    <w:abstractNumId w:val="34"/>
  </w:num>
  <w:num w:numId="14">
    <w:abstractNumId w:val="9"/>
  </w:num>
  <w:num w:numId="15">
    <w:abstractNumId w:val="16"/>
  </w:num>
  <w:num w:numId="16">
    <w:abstractNumId w:val="30"/>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lvl w:ilvl="0" w:tplc="529E03F0">
        <w:start w:val="1"/>
        <w:numFmt w:val="decimal"/>
        <w:lvlText w:val="%1."/>
        <w:lvlJc w:val="left"/>
        <w:pPr>
          <w:ind w:left="426" w:hanging="426"/>
        </w:pPr>
        <w:rPr>
          <w:rFonts w:hAnsi="Arial Unicode MS"/>
          <w:b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1">
      <w:lvl w:ilvl="1" w:tplc="57167586">
        <w:start w:val="1"/>
        <w:numFmt w:val="decimal"/>
        <w:lvlText w:val="%2)"/>
        <w:lvlJc w:val="left"/>
        <w:pPr>
          <w:ind w:left="426" w:hanging="42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358E044A">
        <w:start w:val="1"/>
        <w:numFmt w:val="decimal"/>
        <w:lvlText w:val="%3."/>
        <w:lvlJc w:val="left"/>
        <w:pPr>
          <w:tabs>
            <w:tab w:val="left" w:pos="426"/>
          </w:tabs>
          <w:ind w:left="1866" w:hanging="36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3">
      <w:lvl w:ilvl="3" w:tplc="F47E33B0">
        <w:start w:val="1"/>
        <w:numFmt w:val="decimal"/>
        <w:lvlText w:val="%4."/>
        <w:lvlJc w:val="left"/>
        <w:pPr>
          <w:tabs>
            <w:tab w:val="left" w:pos="426"/>
          </w:tabs>
          <w:ind w:left="2586" w:hanging="42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4">
      <w:lvl w:ilvl="4" w:tplc="6E02B3AC">
        <w:start w:val="1"/>
        <w:numFmt w:val="decimal"/>
        <w:lvlText w:val="%5."/>
        <w:lvlJc w:val="left"/>
        <w:pPr>
          <w:tabs>
            <w:tab w:val="left" w:pos="426"/>
          </w:tabs>
          <w:ind w:left="3306" w:hanging="42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5">
      <w:lvl w:ilvl="5" w:tplc="55F2B62E">
        <w:start w:val="1"/>
        <w:numFmt w:val="decimal"/>
        <w:lvlText w:val="%6."/>
        <w:lvlJc w:val="left"/>
        <w:pPr>
          <w:tabs>
            <w:tab w:val="left" w:pos="426"/>
          </w:tabs>
          <w:ind w:left="4026" w:hanging="36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6">
      <w:lvl w:ilvl="6" w:tplc="7B82A164">
        <w:start w:val="1"/>
        <w:numFmt w:val="decimal"/>
        <w:lvlText w:val="%7."/>
        <w:lvlJc w:val="left"/>
        <w:pPr>
          <w:tabs>
            <w:tab w:val="left" w:pos="426"/>
          </w:tabs>
          <w:ind w:left="4746" w:hanging="42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7">
      <w:lvl w:ilvl="7" w:tplc="EEE2E7E6">
        <w:start w:val="1"/>
        <w:numFmt w:val="decimal"/>
        <w:lvlText w:val="%8."/>
        <w:lvlJc w:val="left"/>
        <w:pPr>
          <w:tabs>
            <w:tab w:val="left" w:pos="426"/>
          </w:tabs>
          <w:ind w:left="5466" w:hanging="42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8">
      <w:lvl w:ilvl="8" w:tplc="F6549F20">
        <w:start w:val="1"/>
        <w:numFmt w:val="decimal"/>
        <w:lvlText w:val="%9."/>
        <w:lvlJc w:val="left"/>
        <w:pPr>
          <w:tabs>
            <w:tab w:val="left" w:pos="426"/>
          </w:tabs>
          <w:ind w:left="6186" w:hanging="36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num>
  <w:num w:numId="27">
    <w:abstractNumId w:val="25"/>
    <w:lvlOverride w:ilvl="0">
      <w:lvl w:ilvl="0" w:tplc="529E03F0">
        <w:start w:val="1"/>
        <w:numFmt w:val="decimal"/>
        <w:lvlText w:val="%1."/>
        <w:lvlJc w:val="left"/>
        <w:pPr>
          <w:ind w:left="567" w:hanging="567"/>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1">
      <w:lvl w:ilvl="1" w:tplc="57167586">
        <w:start w:val="1"/>
        <w:numFmt w:val="decimal"/>
        <w:lvlText w:val="%2)"/>
        <w:lvlJc w:val="left"/>
        <w:pPr>
          <w:ind w:left="567" w:hanging="567"/>
        </w:pPr>
        <w:rPr>
          <w:rFonts w:hAnsi="Arial Unicode MS"/>
          <w:b/>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358E044A">
        <w:start w:val="1"/>
        <w:numFmt w:val="decimal"/>
        <w:lvlText w:val="%3."/>
        <w:lvlJc w:val="left"/>
        <w:pPr>
          <w:ind w:left="2007" w:hanging="507"/>
        </w:pPr>
        <w:rPr>
          <w:rFonts w:hAnsi="Arial Unicode MS"/>
          <w:b/>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3">
      <w:lvl w:ilvl="3" w:tplc="F47E33B0">
        <w:start w:val="1"/>
        <w:numFmt w:val="decimal"/>
        <w:lvlText w:val="%4."/>
        <w:lvlJc w:val="left"/>
        <w:pPr>
          <w:ind w:left="2727" w:hanging="567"/>
        </w:pPr>
        <w:rPr>
          <w:rFonts w:hAnsi="Arial Unicode MS"/>
          <w:b/>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4">
      <w:lvl w:ilvl="4" w:tplc="6E02B3AC">
        <w:start w:val="1"/>
        <w:numFmt w:val="decimal"/>
        <w:lvlText w:val="%5."/>
        <w:lvlJc w:val="left"/>
        <w:pPr>
          <w:ind w:left="3447" w:hanging="567"/>
        </w:pPr>
        <w:rPr>
          <w:rFonts w:hAnsi="Arial Unicode MS"/>
          <w:b/>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5">
      <w:lvl w:ilvl="5" w:tplc="55F2B62E">
        <w:start w:val="1"/>
        <w:numFmt w:val="decimal"/>
        <w:lvlText w:val="%6."/>
        <w:lvlJc w:val="left"/>
        <w:pPr>
          <w:ind w:left="4167" w:hanging="507"/>
        </w:pPr>
        <w:rPr>
          <w:rFonts w:hAnsi="Arial Unicode MS"/>
          <w:b/>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6">
      <w:lvl w:ilvl="6" w:tplc="7B82A164">
        <w:start w:val="1"/>
        <w:numFmt w:val="decimal"/>
        <w:lvlText w:val="%7."/>
        <w:lvlJc w:val="left"/>
        <w:pPr>
          <w:ind w:left="4887" w:hanging="567"/>
        </w:pPr>
        <w:rPr>
          <w:rFonts w:hAnsi="Arial Unicode MS"/>
          <w:b/>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7">
      <w:lvl w:ilvl="7" w:tplc="EEE2E7E6">
        <w:start w:val="1"/>
        <w:numFmt w:val="decimal"/>
        <w:lvlText w:val="%8."/>
        <w:lvlJc w:val="left"/>
        <w:pPr>
          <w:ind w:left="5607" w:hanging="567"/>
        </w:pPr>
        <w:rPr>
          <w:rFonts w:hAnsi="Arial Unicode MS"/>
          <w:b/>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8">
      <w:lvl w:ilvl="8" w:tplc="F6549F20">
        <w:start w:val="1"/>
        <w:numFmt w:val="decimal"/>
        <w:lvlText w:val="%9."/>
        <w:lvlJc w:val="left"/>
        <w:pPr>
          <w:ind w:left="6327" w:hanging="507"/>
        </w:pPr>
        <w:rPr>
          <w:rFonts w:hAnsi="Arial Unicode MS"/>
          <w:b/>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num>
  <w:num w:numId="28">
    <w:abstractNumId w:val="52"/>
  </w:num>
  <w:num w:numId="29">
    <w:abstractNumId w:val="60"/>
  </w:num>
  <w:num w:numId="3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4"/>
  </w:num>
  <w:num w:numId="33">
    <w:abstractNumId w:val="41"/>
  </w:num>
  <w:num w:numId="34">
    <w:abstractNumId w:val="42"/>
  </w:num>
  <w:num w:numId="35">
    <w:abstractNumId w:val="31"/>
  </w:num>
  <w:num w:numId="36">
    <w:abstractNumId w:val="18"/>
  </w:num>
  <w:num w:numId="37">
    <w:abstractNumId w:val="44"/>
  </w:num>
  <w:num w:numId="38">
    <w:abstractNumId w:val="58"/>
  </w:num>
  <w:num w:numId="39">
    <w:abstractNumId w:val="11"/>
  </w:num>
  <w:num w:numId="40">
    <w:abstractNumId w:val="38"/>
  </w:num>
  <w:num w:numId="41">
    <w:abstractNumId w:val="66"/>
  </w:num>
  <w:num w:numId="42">
    <w:abstractNumId w:val="62"/>
  </w:num>
  <w:num w:numId="43">
    <w:abstractNumId w:val="29"/>
  </w:num>
  <w:num w:numId="44">
    <w:abstractNumId w:val="59"/>
  </w:num>
  <w:num w:numId="45">
    <w:abstractNumId w:val="24"/>
  </w:num>
  <w:num w:numId="46">
    <w:abstractNumId w:val="45"/>
  </w:num>
  <w:num w:numId="47">
    <w:abstractNumId w:val="37"/>
  </w:num>
  <w:num w:numId="48">
    <w:abstractNumId w:val="17"/>
  </w:num>
  <w:num w:numId="49">
    <w:abstractNumId w:val="51"/>
  </w:num>
  <w:num w:numId="50">
    <w:abstractNumId w:val="10"/>
  </w:num>
  <w:num w:numId="51">
    <w:abstractNumId w:val="15"/>
  </w:num>
  <w:num w:numId="52">
    <w:abstractNumId w:val="49"/>
  </w:num>
  <w:num w:numId="53">
    <w:abstractNumId w:val="22"/>
  </w:num>
  <w:num w:numId="54">
    <w:abstractNumId w:val="35"/>
  </w:num>
  <w:num w:numId="55">
    <w:abstractNumId w:val="28"/>
  </w:num>
  <w:num w:numId="56">
    <w:abstractNumId w:val="8"/>
  </w:num>
  <w:num w:numId="57">
    <w:abstractNumId w:val="19"/>
  </w:num>
  <w:num w:numId="58">
    <w:abstractNumId w:val="27"/>
  </w:num>
  <w:num w:numId="59">
    <w:abstractNumId w:val="54"/>
  </w:num>
  <w:num w:numId="60">
    <w:abstractNumId w:val="50"/>
  </w:num>
  <w:num w:numId="61">
    <w:abstractNumId w:val="36"/>
  </w:num>
  <w:num w:numId="62">
    <w:abstractNumId w:val="2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621DA"/>
    <w:rsid w:val="00002F4A"/>
    <w:rsid w:val="00016ECF"/>
    <w:rsid w:val="0004409D"/>
    <w:rsid w:val="00045A3D"/>
    <w:rsid w:val="00060FA6"/>
    <w:rsid w:val="00063FA0"/>
    <w:rsid w:val="000716EF"/>
    <w:rsid w:val="000809A9"/>
    <w:rsid w:val="00093BF6"/>
    <w:rsid w:val="00093FD1"/>
    <w:rsid w:val="000A7530"/>
    <w:rsid w:val="000B7FBE"/>
    <w:rsid w:val="000C0241"/>
    <w:rsid w:val="000C2DE9"/>
    <w:rsid w:val="000D5D82"/>
    <w:rsid w:val="000E6C3F"/>
    <w:rsid w:val="0010041B"/>
    <w:rsid w:val="00123014"/>
    <w:rsid w:val="00127B6E"/>
    <w:rsid w:val="00166494"/>
    <w:rsid w:val="00172FA6"/>
    <w:rsid w:val="00174919"/>
    <w:rsid w:val="0019764C"/>
    <w:rsid w:val="001B39E8"/>
    <w:rsid w:val="001B6B64"/>
    <w:rsid w:val="001D79C9"/>
    <w:rsid w:val="001E78C3"/>
    <w:rsid w:val="001F538C"/>
    <w:rsid w:val="00220FCD"/>
    <w:rsid w:val="00227FA2"/>
    <w:rsid w:val="00235153"/>
    <w:rsid w:val="00247DFE"/>
    <w:rsid w:val="00250FFA"/>
    <w:rsid w:val="002536F0"/>
    <w:rsid w:val="00255DB2"/>
    <w:rsid w:val="002708DC"/>
    <w:rsid w:val="002768BE"/>
    <w:rsid w:val="00287F6D"/>
    <w:rsid w:val="00295BC1"/>
    <w:rsid w:val="00295E34"/>
    <w:rsid w:val="002A2C08"/>
    <w:rsid w:val="002B6723"/>
    <w:rsid w:val="002C645A"/>
    <w:rsid w:val="002C7FFB"/>
    <w:rsid w:val="002D1090"/>
    <w:rsid w:val="002D53C3"/>
    <w:rsid w:val="002E0B69"/>
    <w:rsid w:val="002E5601"/>
    <w:rsid w:val="00346488"/>
    <w:rsid w:val="00347BBF"/>
    <w:rsid w:val="00352E6A"/>
    <w:rsid w:val="00355604"/>
    <w:rsid w:val="00361DA3"/>
    <w:rsid w:val="00363172"/>
    <w:rsid w:val="00383B9A"/>
    <w:rsid w:val="00392EB0"/>
    <w:rsid w:val="00394787"/>
    <w:rsid w:val="003A7E0F"/>
    <w:rsid w:val="003B6517"/>
    <w:rsid w:val="003C6C28"/>
    <w:rsid w:val="003D4F65"/>
    <w:rsid w:val="003D64C7"/>
    <w:rsid w:val="003E06CD"/>
    <w:rsid w:val="003E336D"/>
    <w:rsid w:val="003F70F1"/>
    <w:rsid w:val="00401348"/>
    <w:rsid w:val="00415DA3"/>
    <w:rsid w:val="00422113"/>
    <w:rsid w:val="00422E1C"/>
    <w:rsid w:val="00436254"/>
    <w:rsid w:val="00436BF6"/>
    <w:rsid w:val="004766B1"/>
    <w:rsid w:val="004857B7"/>
    <w:rsid w:val="004A7B4D"/>
    <w:rsid w:val="004D3DBD"/>
    <w:rsid w:val="004F2FC6"/>
    <w:rsid w:val="00516C24"/>
    <w:rsid w:val="00520CA7"/>
    <w:rsid w:val="005243FD"/>
    <w:rsid w:val="00542A8D"/>
    <w:rsid w:val="00556E01"/>
    <w:rsid w:val="0057598E"/>
    <w:rsid w:val="00580678"/>
    <w:rsid w:val="00584791"/>
    <w:rsid w:val="005A2B80"/>
    <w:rsid w:val="005A541B"/>
    <w:rsid w:val="005A5867"/>
    <w:rsid w:val="005A6937"/>
    <w:rsid w:val="005A7815"/>
    <w:rsid w:val="005B358D"/>
    <w:rsid w:val="005B5DDB"/>
    <w:rsid w:val="005B661A"/>
    <w:rsid w:val="005D3B90"/>
    <w:rsid w:val="005D52A3"/>
    <w:rsid w:val="005F685D"/>
    <w:rsid w:val="005F751B"/>
    <w:rsid w:val="00601CD4"/>
    <w:rsid w:val="006044E0"/>
    <w:rsid w:val="00610609"/>
    <w:rsid w:val="00610DDC"/>
    <w:rsid w:val="006412E5"/>
    <w:rsid w:val="00642340"/>
    <w:rsid w:val="00646B84"/>
    <w:rsid w:val="00652D67"/>
    <w:rsid w:val="00653B26"/>
    <w:rsid w:val="006544E1"/>
    <w:rsid w:val="00661E10"/>
    <w:rsid w:val="0068241B"/>
    <w:rsid w:val="00685256"/>
    <w:rsid w:val="00695382"/>
    <w:rsid w:val="006C49A0"/>
    <w:rsid w:val="006F0F20"/>
    <w:rsid w:val="007037C0"/>
    <w:rsid w:val="00722D68"/>
    <w:rsid w:val="0072577B"/>
    <w:rsid w:val="00735ED9"/>
    <w:rsid w:val="00736CEC"/>
    <w:rsid w:val="007514E3"/>
    <w:rsid w:val="00755778"/>
    <w:rsid w:val="00760511"/>
    <w:rsid w:val="007621DA"/>
    <w:rsid w:val="00772CAB"/>
    <w:rsid w:val="00775FC2"/>
    <w:rsid w:val="0077632C"/>
    <w:rsid w:val="00781629"/>
    <w:rsid w:val="00782B98"/>
    <w:rsid w:val="00783CC1"/>
    <w:rsid w:val="00784886"/>
    <w:rsid w:val="007A6F95"/>
    <w:rsid w:val="007D7E97"/>
    <w:rsid w:val="007E7A38"/>
    <w:rsid w:val="00821254"/>
    <w:rsid w:val="00821F77"/>
    <w:rsid w:val="00850B2B"/>
    <w:rsid w:val="00851442"/>
    <w:rsid w:val="00853B70"/>
    <w:rsid w:val="00864796"/>
    <w:rsid w:val="0087724B"/>
    <w:rsid w:val="00894052"/>
    <w:rsid w:val="008B6581"/>
    <w:rsid w:val="008C1BFF"/>
    <w:rsid w:val="009503CB"/>
    <w:rsid w:val="00952ED4"/>
    <w:rsid w:val="009542B4"/>
    <w:rsid w:val="00961AA6"/>
    <w:rsid w:val="00967D94"/>
    <w:rsid w:val="00975043"/>
    <w:rsid w:val="009878CE"/>
    <w:rsid w:val="0099029F"/>
    <w:rsid w:val="0099050C"/>
    <w:rsid w:val="009930B5"/>
    <w:rsid w:val="009A548A"/>
    <w:rsid w:val="009B2786"/>
    <w:rsid w:val="009B7880"/>
    <w:rsid w:val="009C6340"/>
    <w:rsid w:val="009D1ABF"/>
    <w:rsid w:val="009E03B1"/>
    <w:rsid w:val="009F1E64"/>
    <w:rsid w:val="00A041AB"/>
    <w:rsid w:val="00A14757"/>
    <w:rsid w:val="00A255BE"/>
    <w:rsid w:val="00A505A0"/>
    <w:rsid w:val="00A77A0F"/>
    <w:rsid w:val="00A82F0A"/>
    <w:rsid w:val="00AD0B08"/>
    <w:rsid w:val="00AE738B"/>
    <w:rsid w:val="00AF60F6"/>
    <w:rsid w:val="00AF6F64"/>
    <w:rsid w:val="00B00EC6"/>
    <w:rsid w:val="00B02A7D"/>
    <w:rsid w:val="00B10E99"/>
    <w:rsid w:val="00B1210A"/>
    <w:rsid w:val="00B22EF7"/>
    <w:rsid w:val="00B47B72"/>
    <w:rsid w:val="00B549EE"/>
    <w:rsid w:val="00B6672A"/>
    <w:rsid w:val="00BA7B0B"/>
    <w:rsid w:val="00BD1056"/>
    <w:rsid w:val="00BE2573"/>
    <w:rsid w:val="00C002FE"/>
    <w:rsid w:val="00C00F49"/>
    <w:rsid w:val="00C046B0"/>
    <w:rsid w:val="00C0670E"/>
    <w:rsid w:val="00C11B6E"/>
    <w:rsid w:val="00C12E87"/>
    <w:rsid w:val="00C20D9B"/>
    <w:rsid w:val="00C31653"/>
    <w:rsid w:val="00C42F26"/>
    <w:rsid w:val="00C55E18"/>
    <w:rsid w:val="00C669F3"/>
    <w:rsid w:val="00C67EF7"/>
    <w:rsid w:val="00C77F80"/>
    <w:rsid w:val="00C86CB8"/>
    <w:rsid w:val="00CA04CA"/>
    <w:rsid w:val="00CA2521"/>
    <w:rsid w:val="00CB1E08"/>
    <w:rsid w:val="00CB4FDD"/>
    <w:rsid w:val="00CB7EAD"/>
    <w:rsid w:val="00CC41CD"/>
    <w:rsid w:val="00CC7B3A"/>
    <w:rsid w:val="00CD4361"/>
    <w:rsid w:val="00D17D53"/>
    <w:rsid w:val="00D21CB2"/>
    <w:rsid w:val="00D449CB"/>
    <w:rsid w:val="00D51000"/>
    <w:rsid w:val="00D53085"/>
    <w:rsid w:val="00D72BA1"/>
    <w:rsid w:val="00D72BB5"/>
    <w:rsid w:val="00DD4664"/>
    <w:rsid w:val="00DF7447"/>
    <w:rsid w:val="00E14C44"/>
    <w:rsid w:val="00E17DCE"/>
    <w:rsid w:val="00E2099B"/>
    <w:rsid w:val="00E256CC"/>
    <w:rsid w:val="00E27AD1"/>
    <w:rsid w:val="00E409EC"/>
    <w:rsid w:val="00E42FD6"/>
    <w:rsid w:val="00E455F3"/>
    <w:rsid w:val="00E540ED"/>
    <w:rsid w:val="00E541D8"/>
    <w:rsid w:val="00E65E5D"/>
    <w:rsid w:val="00E94598"/>
    <w:rsid w:val="00EC550E"/>
    <w:rsid w:val="00EC6BA7"/>
    <w:rsid w:val="00EE0644"/>
    <w:rsid w:val="00EF30F8"/>
    <w:rsid w:val="00EF37B0"/>
    <w:rsid w:val="00EF6635"/>
    <w:rsid w:val="00F01F36"/>
    <w:rsid w:val="00F2096B"/>
    <w:rsid w:val="00F90C8E"/>
    <w:rsid w:val="00F95198"/>
    <w:rsid w:val="00FB2B6A"/>
    <w:rsid w:val="00FC0A14"/>
    <w:rsid w:val="00FF23E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86162"/>
  <w15:docId w15:val="{3E533F23-0705-46C0-B0DF-D0D6F5E76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Ari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0FCD"/>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9A548A"/>
    <w:pPr>
      <w:suppressAutoHyphens/>
    </w:pPr>
  </w:style>
  <w:style w:type="paragraph" w:customStyle="1" w:styleId="Heading">
    <w:name w:val="Heading"/>
    <w:basedOn w:val="Standard"/>
    <w:next w:val="Textbody"/>
    <w:rsid w:val="009A548A"/>
    <w:pPr>
      <w:keepNext/>
      <w:spacing w:before="240" w:after="120"/>
    </w:pPr>
    <w:rPr>
      <w:rFonts w:ascii="Arial" w:eastAsia="Microsoft YaHei" w:hAnsi="Arial"/>
      <w:sz w:val="28"/>
      <w:szCs w:val="28"/>
    </w:rPr>
  </w:style>
  <w:style w:type="paragraph" w:customStyle="1" w:styleId="Textbody">
    <w:name w:val="Text body"/>
    <w:basedOn w:val="Standard"/>
    <w:rsid w:val="009A548A"/>
    <w:pPr>
      <w:spacing w:after="120"/>
    </w:pPr>
  </w:style>
  <w:style w:type="paragraph" w:styleId="Lista">
    <w:name w:val="List"/>
    <w:basedOn w:val="Textbody"/>
    <w:rsid w:val="009A548A"/>
  </w:style>
  <w:style w:type="paragraph" w:styleId="Legenda">
    <w:name w:val="caption"/>
    <w:basedOn w:val="Standard"/>
    <w:rsid w:val="009A548A"/>
    <w:pPr>
      <w:suppressLineNumbers/>
      <w:spacing w:before="120" w:after="120"/>
    </w:pPr>
    <w:rPr>
      <w:i/>
      <w:iCs/>
    </w:rPr>
  </w:style>
  <w:style w:type="paragraph" w:customStyle="1" w:styleId="Index">
    <w:name w:val="Index"/>
    <w:basedOn w:val="Standard"/>
    <w:rsid w:val="009A548A"/>
    <w:pPr>
      <w:suppressLineNumbers/>
    </w:pPr>
  </w:style>
  <w:style w:type="paragraph" w:styleId="Bezodstpw">
    <w:name w:val="No Spacing"/>
    <w:rsid w:val="009A548A"/>
    <w:pPr>
      <w:widowControl/>
      <w:suppressAutoHyphens/>
    </w:pPr>
    <w:rPr>
      <w:rFonts w:ascii="Calibri" w:eastAsia="Calibri" w:hAnsi="Calibri" w:cs="Calibri"/>
      <w:sz w:val="22"/>
      <w:szCs w:val="22"/>
      <w:lang w:bidi="ar-SA"/>
    </w:rPr>
  </w:style>
  <w:style w:type="paragraph" w:customStyle="1" w:styleId="Default">
    <w:name w:val="Default"/>
    <w:rsid w:val="009A548A"/>
    <w:pPr>
      <w:widowControl/>
      <w:suppressAutoHyphens/>
      <w:autoSpaceDE w:val="0"/>
    </w:pPr>
    <w:rPr>
      <w:rFonts w:eastAsia="Arial" w:cs="Times New Roman"/>
      <w:color w:val="000000"/>
      <w:lang w:bidi="ar-SA"/>
    </w:rPr>
  </w:style>
  <w:style w:type="paragraph" w:styleId="NormalnyWeb">
    <w:name w:val="Normal (Web)"/>
    <w:basedOn w:val="Standard"/>
    <w:rsid w:val="009A548A"/>
    <w:pPr>
      <w:spacing w:before="280" w:after="280"/>
    </w:pPr>
  </w:style>
  <w:style w:type="paragraph" w:customStyle="1" w:styleId="zdnia">
    <w:name w:val="z dnia"/>
    <w:rsid w:val="009A548A"/>
    <w:pPr>
      <w:widowControl/>
      <w:tabs>
        <w:tab w:val="left" w:pos="360"/>
      </w:tabs>
      <w:suppressAutoHyphens/>
      <w:spacing w:before="80" w:after="160"/>
      <w:jc w:val="center"/>
    </w:pPr>
    <w:rPr>
      <w:rFonts w:eastAsia="Times New Roman" w:cs="Times New Roman"/>
      <w:szCs w:val="20"/>
      <w:lang w:bidi="ar-SA"/>
    </w:rPr>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Obiekt"/>
    <w:basedOn w:val="Standard"/>
    <w:link w:val="AkapitzlistZnak"/>
    <w:uiPriority w:val="34"/>
    <w:qFormat/>
    <w:rsid w:val="009A548A"/>
    <w:pPr>
      <w:ind w:left="708"/>
    </w:pPr>
  </w:style>
  <w:style w:type="character" w:customStyle="1" w:styleId="WW8Num16z0">
    <w:name w:val="WW8Num16z0"/>
    <w:rsid w:val="009A548A"/>
    <w:rPr>
      <w:rFonts w:ascii="Times New Roman" w:eastAsia="Lucida Sans Unicode" w:hAnsi="Times New Roman" w:cs="Times New Roman"/>
      <w:b w:val="0"/>
      <w:bCs/>
      <w:color w:val="000000"/>
      <w:sz w:val="22"/>
      <w:szCs w:val="22"/>
      <w:u w:val="none"/>
      <w:lang w:val="pl-PL" w:eastAsia="en-US"/>
    </w:rPr>
  </w:style>
  <w:style w:type="character" w:customStyle="1" w:styleId="WW8Num36z0">
    <w:name w:val="WW8Num36z0"/>
    <w:rsid w:val="009A548A"/>
  </w:style>
  <w:style w:type="character" w:customStyle="1" w:styleId="WW8Num36z1">
    <w:name w:val="WW8Num36z1"/>
    <w:rsid w:val="009A548A"/>
  </w:style>
  <w:style w:type="character" w:customStyle="1" w:styleId="WW8Num36z2">
    <w:name w:val="WW8Num36z2"/>
    <w:rsid w:val="009A548A"/>
  </w:style>
  <w:style w:type="character" w:customStyle="1" w:styleId="WW8Num36z3">
    <w:name w:val="WW8Num36z3"/>
    <w:rsid w:val="009A548A"/>
  </w:style>
  <w:style w:type="character" w:customStyle="1" w:styleId="WW8Num36z4">
    <w:name w:val="WW8Num36z4"/>
    <w:rsid w:val="009A548A"/>
  </w:style>
  <w:style w:type="character" w:customStyle="1" w:styleId="WW8Num36z5">
    <w:name w:val="WW8Num36z5"/>
    <w:rsid w:val="009A548A"/>
  </w:style>
  <w:style w:type="character" w:customStyle="1" w:styleId="WW8Num36z6">
    <w:name w:val="WW8Num36z6"/>
    <w:rsid w:val="009A548A"/>
  </w:style>
  <w:style w:type="character" w:customStyle="1" w:styleId="WW8Num36z7">
    <w:name w:val="WW8Num36z7"/>
    <w:rsid w:val="009A548A"/>
  </w:style>
  <w:style w:type="character" w:customStyle="1" w:styleId="WW8Num36z8">
    <w:name w:val="WW8Num36z8"/>
    <w:rsid w:val="009A548A"/>
  </w:style>
  <w:style w:type="character" w:customStyle="1" w:styleId="WW8Num43z0">
    <w:name w:val="WW8Num43z0"/>
    <w:rsid w:val="009A548A"/>
    <w:rPr>
      <w:rFonts w:ascii="Times New Roman" w:hAnsi="Times New Roman" w:cs="Times New Roman"/>
      <w:color w:val="FF0000"/>
    </w:rPr>
  </w:style>
  <w:style w:type="character" w:customStyle="1" w:styleId="WW8Num43z1">
    <w:name w:val="WW8Num43z1"/>
    <w:rsid w:val="009A548A"/>
  </w:style>
  <w:style w:type="character" w:customStyle="1" w:styleId="WW8Num43z2">
    <w:name w:val="WW8Num43z2"/>
    <w:rsid w:val="009A548A"/>
  </w:style>
  <w:style w:type="character" w:customStyle="1" w:styleId="WW8Num43z3">
    <w:name w:val="WW8Num43z3"/>
    <w:rsid w:val="009A548A"/>
  </w:style>
  <w:style w:type="character" w:customStyle="1" w:styleId="WW8Num43z4">
    <w:name w:val="WW8Num43z4"/>
    <w:rsid w:val="009A548A"/>
  </w:style>
  <w:style w:type="character" w:customStyle="1" w:styleId="WW8Num43z5">
    <w:name w:val="WW8Num43z5"/>
    <w:rsid w:val="009A548A"/>
  </w:style>
  <w:style w:type="character" w:customStyle="1" w:styleId="WW8Num43z6">
    <w:name w:val="WW8Num43z6"/>
    <w:rsid w:val="009A548A"/>
  </w:style>
  <w:style w:type="character" w:customStyle="1" w:styleId="WW8Num43z7">
    <w:name w:val="WW8Num43z7"/>
    <w:rsid w:val="009A548A"/>
  </w:style>
  <w:style w:type="character" w:customStyle="1" w:styleId="WW8Num43z8">
    <w:name w:val="WW8Num43z8"/>
    <w:rsid w:val="009A548A"/>
  </w:style>
  <w:style w:type="character" w:customStyle="1" w:styleId="WW8Num65z0">
    <w:name w:val="WW8Num65z0"/>
    <w:rsid w:val="009A548A"/>
    <w:rPr>
      <w:rFonts w:ascii="Arial" w:eastAsia="Calibri" w:hAnsi="Arial" w:cs="Arial"/>
      <w:lang w:eastAsia="en-US"/>
    </w:rPr>
  </w:style>
  <w:style w:type="character" w:customStyle="1" w:styleId="WW8Num65z1">
    <w:name w:val="WW8Num65z1"/>
    <w:rsid w:val="009A548A"/>
  </w:style>
  <w:style w:type="character" w:customStyle="1" w:styleId="WW8Num65z2">
    <w:name w:val="WW8Num65z2"/>
    <w:rsid w:val="009A548A"/>
  </w:style>
  <w:style w:type="character" w:customStyle="1" w:styleId="WW8Num65z3">
    <w:name w:val="WW8Num65z3"/>
    <w:rsid w:val="009A548A"/>
  </w:style>
  <w:style w:type="character" w:customStyle="1" w:styleId="WW8Num65z4">
    <w:name w:val="WW8Num65z4"/>
    <w:rsid w:val="009A548A"/>
  </w:style>
  <w:style w:type="character" w:customStyle="1" w:styleId="WW8Num65z5">
    <w:name w:val="WW8Num65z5"/>
    <w:rsid w:val="009A548A"/>
  </w:style>
  <w:style w:type="character" w:customStyle="1" w:styleId="WW8Num65z6">
    <w:name w:val="WW8Num65z6"/>
    <w:rsid w:val="009A548A"/>
  </w:style>
  <w:style w:type="character" w:customStyle="1" w:styleId="WW8Num65z7">
    <w:name w:val="WW8Num65z7"/>
    <w:rsid w:val="009A548A"/>
  </w:style>
  <w:style w:type="character" w:customStyle="1" w:styleId="WW8Num65z8">
    <w:name w:val="WW8Num65z8"/>
    <w:rsid w:val="009A548A"/>
  </w:style>
  <w:style w:type="character" w:customStyle="1" w:styleId="WW8Num38z0">
    <w:name w:val="WW8Num38z0"/>
    <w:rsid w:val="009A548A"/>
    <w:rPr>
      <w:rFonts w:ascii="Symbol" w:hAnsi="Symbol" w:cs="Symbol"/>
    </w:rPr>
  </w:style>
  <w:style w:type="character" w:customStyle="1" w:styleId="WW8Num66z0">
    <w:name w:val="WW8Num66z0"/>
    <w:rsid w:val="009A548A"/>
    <w:rPr>
      <w:b w:val="0"/>
      <w:color w:val="000000"/>
      <w:sz w:val="22"/>
      <w:szCs w:val="22"/>
    </w:rPr>
  </w:style>
  <w:style w:type="character" w:customStyle="1" w:styleId="WW8Num66z1">
    <w:name w:val="WW8Num66z1"/>
    <w:rsid w:val="009A548A"/>
  </w:style>
  <w:style w:type="character" w:customStyle="1" w:styleId="WW8Num66z2">
    <w:name w:val="WW8Num66z2"/>
    <w:rsid w:val="009A548A"/>
  </w:style>
  <w:style w:type="character" w:customStyle="1" w:styleId="WW8Num66z3">
    <w:name w:val="WW8Num66z3"/>
    <w:rsid w:val="009A548A"/>
  </w:style>
  <w:style w:type="character" w:customStyle="1" w:styleId="WW8Num66z4">
    <w:name w:val="WW8Num66z4"/>
    <w:rsid w:val="009A548A"/>
  </w:style>
  <w:style w:type="character" w:customStyle="1" w:styleId="WW8Num66z5">
    <w:name w:val="WW8Num66z5"/>
    <w:rsid w:val="009A548A"/>
  </w:style>
  <w:style w:type="character" w:customStyle="1" w:styleId="WW8Num66z6">
    <w:name w:val="WW8Num66z6"/>
    <w:rsid w:val="009A548A"/>
  </w:style>
  <w:style w:type="character" w:customStyle="1" w:styleId="WW8Num66z7">
    <w:name w:val="WW8Num66z7"/>
    <w:rsid w:val="009A548A"/>
  </w:style>
  <w:style w:type="character" w:customStyle="1" w:styleId="WW8Num66z8">
    <w:name w:val="WW8Num66z8"/>
    <w:rsid w:val="009A548A"/>
  </w:style>
  <w:style w:type="character" w:customStyle="1" w:styleId="WW8Num11z0">
    <w:name w:val="WW8Num11z0"/>
    <w:rsid w:val="009A548A"/>
    <w:rPr>
      <w:rFonts w:ascii="Times New Roman" w:eastAsia="Times New Roman" w:hAnsi="Times New Roman" w:cs="Times New Roman"/>
      <w:color w:val="000000"/>
      <w:sz w:val="22"/>
      <w:szCs w:val="22"/>
    </w:rPr>
  </w:style>
  <w:style w:type="character" w:customStyle="1" w:styleId="WW8Num35z0">
    <w:name w:val="WW8Num35z0"/>
    <w:rsid w:val="009A548A"/>
    <w:rPr>
      <w:rFonts w:ascii="Symbol" w:eastAsia="Calibri" w:hAnsi="Symbol" w:cs="Symbol"/>
      <w:sz w:val="22"/>
      <w:szCs w:val="22"/>
      <w:lang w:eastAsia="en-US"/>
    </w:rPr>
  </w:style>
  <w:style w:type="character" w:customStyle="1" w:styleId="WW8Num35z1">
    <w:name w:val="WW8Num35z1"/>
    <w:rsid w:val="009A548A"/>
    <w:rPr>
      <w:rFonts w:ascii="Times New Roman" w:eastAsia="Calibri" w:hAnsi="Times New Roman" w:cs="Times New Roman"/>
    </w:rPr>
  </w:style>
  <w:style w:type="character" w:customStyle="1" w:styleId="WW8Num35z2">
    <w:name w:val="WW8Num35z2"/>
    <w:rsid w:val="009A548A"/>
    <w:rPr>
      <w:rFonts w:ascii="Wingdings" w:hAnsi="Wingdings" w:cs="Wingdings"/>
    </w:rPr>
  </w:style>
  <w:style w:type="character" w:customStyle="1" w:styleId="WW8Num35z3">
    <w:name w:val="WW8Num35z3"/>
    <w:rsid w:val="009A548A"/>
  </w:style>
  <w:style w:type="character" w:customStyle="1" w:styleId="WW8Num35z4">
    <w:name w:val="WW8Num35z4"/>
    <w:rsid w:val="009A548A"/>
    <w:rPr>
      <w:rFonts w:ascii="Courier New" w:hAnsi="Courier New" w:cs="Courier New"/>
    </w:rPr>
  </w:style>
  <w:style w:type="character" w:customStyle="1" w:styleId="WW8Num35z5">
    <w:name w:val="WW8Num35z5"/>
    <w:rsid w:val="009A548A"/>
  </w:style>
  <w:style w:type="character" w:customStyle="1" w:styleId="WW8Num35z6">
    <w:name w:val="WW8Num35z6"/>
    <w:rsid w:val="009A548A"/>
  </w:style>
  <w:style w:type="character" w:customStyle="1" w:styleId="WW8Num35z7">
    <w:name w:val="WW8Num35z7"/>
    <w:rsid w:val="009A548A"/>
  </w:style>
  <w:style w:type="character" w:customStyle="1" w:styleId="WW8Num35z8">
    <w:name w:val="WW8Num35z8"/>
    <w:rsid w:val="009A548A"/>
  </w:style>
  <w:style w:type="character" w:customStyle="1" w:styleId="WW8Num45z0">
    <w:name w:val="WW8Num45z0"/>
    <w:rsid w:val="009A548A"/>
    <w:rPr>
      <w:rFonts w:ascii="Times New Roman" w:eastAsia="Arial" w:hAnsi="Times New Roman" w:cs="Times New Roman"/>
      <w:b w:val="0"/>
      <w:bCs w:val="0"/>
      <w:i w:val="0"/>
      <w:iCs w:val="0"/>
      <w:caps w:val="0"/>
      <w:smallCaps w:val="0"/>
      <w:strike w:val="0"/>
      <w:dstrike w:val="0"/>
      <w:color w:val="000000"/>
      <w:spacing w:val="0"/>
      <w:w w:val="100"/>
      <w:position w:val="0"/>
      <w:sz w:val="24"/>
      <w:szCs w:val="24"/>
      <w:u w:val="none"/>
      <w:vertAlign w:val="baseline"/>
      <w:lang w:val="pl-PL"/>
    </w:rPr>
  </w:style>
  <w:style w:type="character" w:customStyle="1" w:styleId="WW8Num45z1">
    <w:name w:val="WW8Num45z1"/>
    <w:rsid w:val="009A548A"/>
  </w:style>
  <w:style w:type="character" w:customStyle="1" w:styleId="WW8Num45z2">
    <w:name w:val="WW8Num45z2"/>
    <w:rsid w:val="009A548A"/>
  </w:style>
  <w:style w:type="character" w:customStyle="1" w:styleId="WW8Num45z3">
    <w:name w:val="WW8Num45z3"/>
    <w:rsid w:val="009A548A"/>
  </w:style>
  <w:style w:type="character" w:customStyle="1" w:styleId="WW8Num45z4">
    <w:name w:val="WW8Num45z4"/>
    <w:rsid w:val="009A548A"/>
  </w:style>
  <w:style w:type="character" w:customStyle="1" w:styleId="WW8Num45z5">
    <w:name w:val="WW8Num45z5"/>
    <w:rsid w:val="009A548A"/>
  </w:style>
  <w:style w:type="character" w:customStyle="1" w:styleId="WW8Num45z6">
    <w:name w:val="WW8Num45z6"/>
    <w:rsid w:val="009A548A"/>
  </w:style>
  <w:style w:type="character" w:customStyle="1" w:styleId="WW8Num45z7">
    <w:name w:val="WW8Num45z7"/>
    <w:rsid w:val="009A548A"/>
  </w:style>
  <w:style w:type="character" w:customStyle="1" w:styleId="WW8Num45z8">
    <w:name w:val="WW8Num45z8"/>
    <w:rsid w:val="009A548A"/>
  </w:style>
  <w:style w:type="character" w:customStyle="1" w:styleId="WW8Num41z0">
    <w:name w:val="WW8Num41z0"/>
    <w:rsid w:val="009A548A"/>
    <w:rPr>
      <w:rFonts w:eastAsia="Lucida Sans Unicode"/>
      <w:b w:val="0"/>
      <w:color w:val="000000"/>
      <w:sz w:val="24"/>
      <w:szCs w:val="24"/>
      <w:u w:val="none"/>
    </w:rPr>
  </w:style>
  <w:style w:type="character" w:customStyle="1" w:styleId="WW8Num41z1">
    <w:name w:val="WW8Num41z1"/>
    <w:rsid w:val="009A548A"/>
  </w:style>
  <w:style w:type="character" w:customStyle="1" w:styleId="WW8Num41z2">
    <w:name w:val="WW8Num41z2"/>
    <w:rsid w:val="009A548A"/>
  </w:style>
  <w:style w:type="character" w:customStyle="1" w:styleId="WW8Num41z3">
    <w:name w:val="WW8Num41z3"/>
    <w:rsid w:val="009A548A"/>
  </w:style>
  <w:style w:type="character" w:customStyle="1" w:styleId="WW8Num41z4">
    <w:name w:val="WW8Num41z4"/>
    <w:rsid w:val="009A548A"/>
  </w:style>
  <w:style w:type="character" w:customStyle="1" w:styleId="WW8Num41z5">
    <w:name w:val="WW8Num41z5"/>
    <w:rsid w:val="009A548A"/>
  </w:style>
  <w:style w:type="character" w:customStyle="1" w:styleId="WW8Num41z6">
    <w:name w:val="WW8Num41z6"/>
    <w:rsid w:val="009A548A"/>
  </w:style>
  <w:style w:type="character" w:customStyle="1" w:styleId="WW8Num41z7">
    <w:name w:val="WW8Num41z7"/>
    <w:rsid w:val="009A548A"/>
  </w:style>
  <w:style w:type="character" w:customStyle="1" w:styleId="WW8Num41z8">
    <w:name w:val="WW8Num41z8"/>
    <w:rsid w:val="009A548A"/>
  </w:style>
  <w:style w:type="character" w:customStyle="1" w:styleId="WW8Num56z0">
    <w:name w:val="WW8Num56z0"/>
    <w:rsid w:val="009A548A"/>
  </w:style>
  <w:style w:type="character" w:customStyle="1" w:styleId="WW8Num56z1">
    <w:name w:val="WW8Num56z1"/>
    <w:rsid w:val="009A548A"/>
  </w:style>
  <w:style w:type="character" w:customStyle="1" w:styleId="WW8Num56z2">
    <w:name w:val="WW8Num56z2"/>
    <w:rsid w:val="009A548A"/>
  </w:style>
  <w:style w:type="character" w:customStyle="1" w:styleId="WW8Num56z3">
    <w:name w:val="WW8Num56z3"/>
    <w:rsid w:val="009A548A"/>
  </w:style>
  <w:style w:type="character" w:customStyle="1" w:styleId="WW8Num56z4">
    <w:name w:val="WW8Num56z4"/>
    <w:rsid w:val="009A548A"/>
  </w:style>
  <w:style w:type="character" w:customStyle="1" w:styleId="WW8Num56z5">
    <w:name w:val="WW8Num56z5"/>
    <w:rsid w:val="009A548A"/>
  </w:style>
  <w:style w:type="character" w:customStyle="1" w:styleId="WW8Num56z6">
    <w:name w:val="WW8Num56z6"/>
    <w:rsid w:val="009A548A"/>
  </w:style>
  <w:style w:type="character" w:customStyle="1" w:styleId="WW8Num56z7">
    <w:name w:val="WW8Num56z7"/>
    <w:rsid w:val="009A548A"/>
  </w:style>
  <w:style w:type="character" w:customStyle="1" w:styleId="WW8Num56z8">
    <w:name w:val="WW8Num56z8"/>
    <w:rsid w:val="009A548A"/>
  </w:style>
  <w:style w:type="character" w:customStyle="1" w:styleId="WW8Num23z0">
    <w:name w:val="WW8Num23z0"/>
    <w:rsid w:val="009A548A"/>
  </w:style>
  <w:style w:type="character" w:customStyle="1" w:styleId="WW8Num23z1">
    <w:name w:val="WW8Num23z1"/>
    <w:rsid w:val="009A548A"/>
  </w:style>
  <w:style w:type="character" w:customStyle="1" w:styleId="WW8Num23z2">
    <w:name w:val="WW8Num23z2"/>
    <w:rsid w:val="009A548A"/>
  </w:style>
  <w:style w:type="character" w:customStyle="1" w:styleId="WW8Num23z3">
    <w:name w:val="WW8Num23z3"/>
    <w:rsid w:val="009A548A"/>
  </w:style>
  <w:style w:type="character" w:customStyle="1" w:styleId="WW8Num23z4">
    <w:name w:val="WW8Num23z4"/>
    <w:rsid w:val="009A548A"/>
  </w:style>
  <w:style w:type="character" w:customStyle="1" w:styleId="WW8Num23z5">
    <w:name w:val="WW8Num23z5"/>
    <w:rsid w:val="009A548A"/>
  </w:style>
  <w:style w:type="character" w:customStyle="1" w:styleId="WW8Num23z6">
    <w:name w:val="WW8Num23z6"/>
    <w:rsid w:val="009A548A"/>
  </w:style>
  <w:style w:type="character" w:customStyle="1" w:styleId="WW8Num23z7">
    <w:name w:val="WW8Num23z7"/>
    <w:rsid w:val="009A548A"/>
  </w:style>
  <w:style w:type="character" w:customStyle="1" w:styleId="WW8Num23z8">
    <w:name w:val="WW8Num23z8"/>
    <w:rsid w:val="009A548A"/>
  </w:style>
  <w:style w:type="character" w:customStyle="1" w:styleId="WW8Num4z0">
    <w:name w:val="WW8Num4z0"/>
    <w:rsid w:val="009A548A"/>
  </w:style>
  <w:style w:type="character" w:customStyle="1" w:styleId="WW8Num4z1">
    <w:name w:val="WW8Num4z1"/>
    <w:rsid w:val="009A548A"/>
  </w:style>
  <w:style w:type="character" w:customStyle="1" w:styleId="WW8Num4z2">
    <w:name w:val="WW8Num4z2"/>
    <w:rsid w:val="009A548A"/>
  </w:style>
  <w:style w:type="character" w:customStyle="1" w:styleId="WW8Num4z3">
    <w:name w:val="WW8Num4z3"/>
    <w:rsid w:val="009A548A"/>
  </w:style>
  <w:style w:type="character" w:customStyle="1" w:styleId="WW8Num4z4">
    <w:name w:val="WW8Num4z4"/>
    <w:rsid w:val="009A548A"/>
  </w:style>
  <w:style w:type="character" w:customStyle="1" w:styleId="WW8Num4z5">
    <w:name w:val="WW8Num4z5"/>
    <w:rsid w:val="009A548A"/>
  </w:style>
  <w:style w:type="character" w:customStyle="1" w:styleId="WW8Num4z6">
    <w:name w:val="WW8Num4z6"/>
    <w:rsid w:val="009A548A"/>
  </w:style>
  <w:style w:type="character" w:customStyle="1" w:styleId="WW8Num4z7">
    <w:name w:val="WW8Num4z7"/>
    <w:rsid w:val="009A548A"/>
  </w:style>
  <w:style w:type="character" w:customStyle="1" w:styleId="WW8Num4z8">
    <w:name w:val="WW8Num4z8"/>
    <w:rsid w:val="009A548A"/>
  </w:style>
  <w:style w:type="character" w:customStyle="1" w:styleId="WW8Num42z0">
    <w:name w:val="WW8Num42z0"/>
    <w:rsid w:val="009A548A"/>
    <w:rPr>
      <w:sz w:val="24"/>
      <w:szCs w:val="24"/>
    </w:rPr>
  </w:style>
  <w:style w:type="character" w:customStyle="1" w:styleId="WW8Num42z1">
    <w:name w:val="WW8Num42z1"/>
    <w:rsid w:val="009A548A"/>
  </w:style>
  <w:style w:type="character" w:customStyle="1" w:styleId="WW8Num42z2">
    <w:name w:val="WW8Num42z2"/>
    <w:rsid w:val="009A548A"/>
  </w:style>
  <w:style w:type="character" w:customStyle="1" w:styleId="WW8Num42z3">
    <w:name w:val="WW8Num42z3"/>
    <w:rsid w:val="009A548A"/>
  </w:style>
  <w:style w:type="character" w:customStyle="1" w:styleId="WW8Num42z4">
    <w:name w:val="WW8Num42z4"/>
    <w:rsid w:val="009A548A"/>
  </w:style>
  <w:style w:type="character" w:customStyle="1" w:styleId="WW8Num42z5">
    <w:name w:val="WW8Num42z5"/>
    <w:rsid w:val="009A548A"/>
  </w:style>
  <w:style w:type="character" w:customStyle="1" w:styleId="WW8Num42z6">
    <w:name w:val="WW8Num42z6"/>
    <w:rsid w:val="009A548A"/>
  </w:style>
  <w:style w:type="character" w:customStyle="1" w:styleId="WW8Num42z7">
    <w:name w:val="WW8Num42z7"/>
    <w:rsid w:val="009A548A"/>
  </w:style>
  <w:style w:type="character" w:customStyle="1" w:styleId="WW8Num42z8">
    <w:name w:val="WW8Num42z8"/>
    <w:rsid w:val="009A548A"/>
  </w:style>
  <w:style w:type="character" w:customStyle="1" w:styleId="WW8Num67z0">
    <w:name w:val="WW8Num67z0"/>
    <w:rsid w:val="009A548A"/>
    <w:rPr>
      <w:rFonts w:ascii="Times New Roman" w:hAnsi="Times New Roman" w:cs="Times New Roman"/>
      <w:color w:val="000000"/>
    </w:rPr>
  </w:style>
  <w:style w:type="character" w:customStyle="1" w:styleId="WW8Num67z1">
    <w:name w:val="WW8Num67z1"/>
    <w:rsid w:val="009A548A"/>
  </w:style>
  <w:style w:type="character" w:customStyle="1" w:styleId="WW8Num67z2">
    <w:name w:val="WW8Num67z2"/>
    <w:rsid w:val="009A548A"/>
  </w:style>
  <w:style w:type="character" w:customStyle="1" w:styleId="WW8Num67z3">
    <w:name w:val="WW8Num67z3"/>
    <w:rsid w:val="009A548A"/>
  </w:style>
  <w:style w:type="character" w:customStyle="1" w:styleId="WW8Num67z4">
    <w:name w:val="WW8Num67z4"/>
    <w:rsid w:val="009A548A"/>
  </w:style>
  <w:style w:type="character" w:customStyle="1" w:styleId="WW8Num67z5">
    <w:name w:val="WW8Num67z5"/>
    <w:rsid w:val="009A548A"/>
  </w:style>
  <w:style w:type="character" w:customStyle="1" w:styleId="WW8Num67z6">
    <w:name w:val="WW8Num67z6"/>
    <w:rsid w:val="009A548A"/>
  </w:style>
  <w:style w:type="character" w:customStyle="1" w:styleId="WW8Num67z7">
    <w:name w:val="WW8Num67z7"/>
    <w:rsid w:val="009A548A"/>
  </w:style>
  <w:style w:type="character" w:customStyle="1" w:styleId="WW8Num67z8">
    <w:name w:val="WW8Num67z8"/>
    <w:rsid w:val="009A548A"/>
  </w:style>
  <w:style w:type="character" w:customStyle="1" w:styleId="WW8Num17z0">
    <w:name w:val="WW8Num17z0"/>
    <w:rsid w:val="009A548A"/>
    <w:rPr>
      <w:sz w:val="22"/>
      <w:szCs w:val="22"/>
    </w:rPr>
  </w:style>
  <w:style w:type="character" w:customStyle="1" w:styleId="WW8Num17z1">
    <w:name w:val="WW8Num17z1"/>
    <w:rsid w:val="009A548A"/>
  </w:style>
  <w:style w:type="character" w:customStyle="1" w:styleId="WW8Num17z2">
    <w:name w:val="WW8Num17z2"/>
    <w:rsid w:val="009A548A"/>
  </w:style>
  <w:style w:type="character" w:customStyle="1" w:styleId="Internetlink">
    <w:name w:val="Internet link"/>
    <w:rsid w:val="009A548A"/>
    <w:rPr>
      <w:color w:val="000080"/>
      <w:u w:val="single"/>
    </w:rPr>
  </w:style>
  <w:style w:type="paragraph" w:styleId="Tekstprzypisukocowego">
    <w:name w:val="endnote text"/>
    <w:basedOn w:val="Normalny"/>
    <w:rsid w:val="009A548A"/>
    <w:rPr>
      <w:rFonts w:cs="Mangal"/>
      <w:sz w:val="20"/>
      <w:szCs w:val="18"/>
    </w:rPr>
  </w:style>
  <w:style w:type="character" w:customStyle="1" w:styleId="TekstprzypisukocowegoZnak">
    <w:name w:val="Tekst przypisu końcowego Znak"/>
    <w:basedOn w:val="Domylnaczcionkaakapitu"/>
    <w:rsid w:val="009A548A"/>
    <w:rPr>
      <w:rFonts w:cs="Mangal"/>
      <w:sz w:val="20"/>
      <w:szCs w:val="18"/>
    </w:rPr>
  </w:style>
  <w:style w:type="character" w:styleId="Odwoanieprzypisukocowego">
    <w:name w:val="endnote reference"/>
    <w:basedOn w:val="Domylnaczcionkaakapitu"/>
    <w:rsid w:val="009A548A"/>
    <w:rPr>
      <w:position w:val="0"/>
      <w:vertAlign w:val="superscript"/>
    </w:rPr>
  </w:style>
  <w:style w:type="paragraph" w:styleId="Nagwek">
    <w:name w:val="header"/>
    <w:aliases w:val="Nagłówek strony,Nagłówek strony 1"/>
    <w:basedOn w:val="Normalny"/>
    <w:uiPriority w:val="99"/>
    <w:rsid w:val="009A548A"/>
    <w:pPr>
      <w:tabs>
        <w:tab w:val="center" w:pos="4536"/>
        <w:tab w:val="right" w:pos="9072"/>
      </w:tabs>
    </w:pPr>
    <w:rPr>
      <w:rFonts w:cs="Mangal"/>
      <w:szCs w:val="21"/>
    </w:rPr>
  </w:style>
  <w:style w:type="character" w:customStyle="1" w:styleId="NagwekZnak">
    <w:name w:val="Nagłówek Znak"/>
    <w:aliases w:val="Nagłówek strony Znak,Nagłówek strony 1 Znak"/>
    <w:basedOn w:val="Domylnaczcionkaakapitu"/>
    <w:uiPriority w:val="99"/>
    <w:qFormat/>
    <w:rsid w:val="009A548A"/>
    <w:rPr>
      <w:rFonts w:cs="Mangal"/>
      <w:szCs w:val="21"/>
    </w:rPr>
  </w:style>
  <w:style w:type="paragraph" w:styleId="Stopka">
    <w:name w:val="footer"/>
    <w:basedOn w:val="Normalny"/>
    <w:uiPriority w:val="99"/>
    <w:rsid w:val="009A548A"/>
    <w:pPr>
      <w:tabs>
        <w:tab w:val="center" w:pos="4536"/>
        <w:tab w:val="right" w:pos="9072"/>
      </w:tabs>
    </w:pPr>
    <w:rPr>
      <w:rFonts w:cs="Mangal"/>
      <w:szCs w:val="21"/>
    </w:rPr>
  </w:style>
  <w:style w:type="character" w:customStyle="1" w:styleId="StopkaZnak">
    <w:name w:val="Stopka Znak"/>
    <w:basedOn w:val="Domylnaczcionkaakapitu"/>
    <w:uiPriority w:val="99"/>
    <w:rsid w:val="009A548A"/>
    <w:rPr>
      <w:rFonts w:cs="Mangal"/>
      <w:szCs w:val="21"/>
    </w:rPr>
  </w:style>
  <w:style w:type="numbering" w:customStyle="1" w:styleId="WW8Num16">
    <w:name w:val="WW8Num16"/>
    <w:basedOn w:val="Bezlisty"/>
    <w:rsid w:val="009A548A"/>
    <w:pPr>
      <w:numPr>
        <w:numId w:val="1"/>
      </w:numPr>
    </w:pPr>
  </w:style>
  <w:style w:type="numbering" w:customStyle="1" w:styleId="WW8Num36">
    <w:name w:val="WW8Num36"/>
    <w:basedOn w:val="Bezlisty"/>
    <w:rsid w:val="009A548A"/>
    <w:pPr>
      <w:numPr>
        <w:numId w:val="2"/>
      </w:numPr>
    </w:pPr>
  </w:style>
  <w:style w:type="numbering" w:customStyle="1" w:styleId="WW8Num43">
    <w:name w:val="WW8Num43"/>
    <w:basedOn w:val="Bezlisty"/>
    <w:rsid w:val="009A548A"/>
    <w:pPr>
      <w:numPr>
        <w:numId w:val="15"/>
      </w:numPr>
    </w:pPr>
  </w:style>
  <w:style w:type="numbering" w:customStyle="1" w:styleId="WW8Num65">
    <w:name w:val="WW8Num65"/>
    <w:basedOn w:val="Bezlisty"/>
    <w:rsid w:val="009A548A"/>
    <w:pPr>
      <w:numPr>
        <w:numId w:val="14"/>
      </w:numPr>
    </w:pPr>
  </w:style>
  <w:style w:type="numbering" w:customStyle="1" w:styleId="WW8Num38">
    <w:name w:val="WW8Num38"/>
    <w:basedOn w:val="Bezlisty"/>
    <w:rsid w:val="009A548A"/>
    <w:pPr>
      <w:numPr>
        <w:numId w:val="3"/>
      </w:numPr>
    </w:pPr>
  </w:style>
  <w:style w:type="numbering" w:customStyle="1" w:styleId="WW8Num66">
    <w:name w:val="WW8Num66"/>
    <w:basedOn w:val="Bezlisty"/>
    <w:rsid w:val="009A548A"/>
    <w:pPr>
      <w:numPr>
        <w:numId w:val="4"/>
      </w:numPr>
    </w:pPr>
  </w:style>
  <w:style w:type="numbering" w:customStyle="1" w:styleId="WW8Num11">
    <w:name w:val="WW8Num11"/>
    <w:basedOn w:val="Bezlisty"/>
    <w:rsid w:val="009A548A"/>
    <w:pPr>
      <w:numPr>
        <w:numId w:val="5"/>
      </w:numPr>
    </w:pPr>
  </w:style>
  <w:style w:type="numbering" w:customStyle="1" w:styleId="WW8Num35">
    <w:name w:val="WW8Num35"/>
    <w:basedOn w:val="Bezlisty"/>
    <w:rsid w:val="009A548A"/>
    <w:pPr>
      <w:numPr>
        <w:numId w:val="6"/>
      </w:numPr>
    </w:pPr>
  </w:style>
  <w:style w:type="numbering" w:customStyle="1" w:styleId="WW8Num45">
    <w:name w:val="WW8Num45"/>
    <w:basedOn w:val="Bezlisty"/>
    <w:rsid w:val="009A548A"/>
    <w:pPr>
      <w:numPr>
        <w:numId w:val="7"/>
      </w:numPr>
    </w:pPr>
  </w:style>
  <w:style w:type="numbering" w:customStyle="1" w:styleId="WW8Num41">
    <w:name w:val="WW8Num41"/>
    <w:basedOn w:val="Bezlisty"/>
    <w:rsid w:val="009A548A"/>
    <w:pPr>
      <w:numPr>
        <w:numId w:val="8"/>
      </w:numPr>
    </w:pPr>
  </w:style>
  <w:style w:type="numbering" w:customStyle="1" w:styleId="WW8Num56">
    <w:name w:val="WW8Num56"/>
    <w:basedOn w:val="Bezlisty"/>
    <w:rsid w:val="009A548A"/>
    <w:pPr>
      <w:numPr>
        <w:numId w:val="9"/>
      </w:numPr>
    </w:pPr>
  </w:style>
  <w:style w:type="numbering" w:customStyle="1" w:styleId="WW8Num23">
    <w:name w:val="WW8Num23"/>
    <w:basedOn w:val="Bezlisty"/>
    <w:rsid w:val="009A548A"/>
    <w:pPr>
      <w:numPr>
        <w:numId w:val="10"/>
      </w:numPr>
    </w:pPr>
  </w:style>
  <w:style w:type="numbering" w:customStyle="1" w:styleId="WW8Num4">
    <w:name w:val="WW8Num4"/>
    <w:basedOn w:val="Bezlisty"/>
    <w:rsid w:val="009A548A"/>
    <w:pPr>
      <w:numPr>
        <w:numId w:val="11"/>
      </w:numPr>
    </w:pPr>
  </w:style>
  <w:style w:type="numbering" w:customStyle="1" w:styleId="WW8Num42">
    <w:name w:val="WW8Num42"/>
    <w:basedOn w:val="Bezlisty"/>
    <w:rsid w:val="009A548A"/>
    <w:pPr>
      <w:numPr>
        <w:numId w:val="12"/>
      </w:numPr>
    </w:pPr>
  </w:style>
  <w:style w:type="numbering" w:customStyle="1" w:styleId="WW8Num67">
    <w:name w:val="WW8Num67"/>
    <w:basedOn w:val="Bezlisty"/>
    <w:rsid w:val="009A548A"/>
    <w:pPr>
      <w:numPr>
        <w:numId w:val="13"/>
      </w:numPr>
    </w:pPr>
  </w:style>
  <w:style w:type="numbering" w:customStyle="1" w:styleId="WW8Num17">
    <w:name w:val="WW8Num17"/>
    <w:basedOn w:val="Bezlisty"/>
    <w:rsid w:val="009A548A"/>
    <w:pPr>
      <w:numPr>
        <w:numId w:val="16"/>
      </w:numPr>
    </w:pPr>
  </w:style>
  <w:style w:type="table" w:styleId="Tabela-Siatka">
    <w:name w:val="Table Grid"/>
    <w:basedOn w:val="Standardowy"/>
    <w:uiPriority w:val="59"/>
    <w:rsid w:val="005243FD"/>
    <w:pPr>
      <w:widowControl/>
      <w:autoSpaceDN/>
      <w:textAlignment w:val="auto"/>
    </w:pPr>
    <w:rPr>
      <w:rFonts w:ascii="Calibri" w:eastAsia="Calibri" w:hAnsi="Calibri" w:cs="Times New Roman"/>
      <w:kern w:val="0"/>
      <w:sz w:val="20"/>
      <w:szCs w:val="20"/>
      <w:lang w:eastAsia="pl-PL"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niasiatka21">
    <w:name w:val="Średnia siatka 21"/>
    <w:link w:val="redniasiatka2Znak"/>
    <w:uiPriority w:val="99"/>
    <w:qFormat/>
    <w:rsid w:val="005243FD"/>
    <w:pPr>
      <w:widowControl/>
      <w:suppressAutoHyphens/>
      <w:ind w:left="190" w:hanging="10"/>
      <w:jc w:val="both"/>
    </w:pPr>
    <w:rPr>
      <w:rFonts w:eastAsia="Calibri" w:cs="Times New Roman"/>
      <w:color w:val="000000"/>
      <w:kern w:val="0"/>
      <w:sz w:val="22"/>
      <w:szCs w:val="22"/>
      <w:lang w:eastAsia="pl-PL" w:bidi="ar-SA"/>
    </w:rPr>
  </w:style>
  <w:style w:type="character" w:customStyle="1" w:styleId="redniasiatka2Znak">
    <w:name w:val="Średnia siatka 2 Znak"/>
    <w:link w:val="redniasiatka21"/>
    <w:uiPriority w:val="99"/>
    <w:locked/>
    <w:rsid w:val="005243FD"/>
    <w:rPr>
      <w:rFonts w:eastAsia="Calibri" w:cs="Times New Roman"/>
      <w:color w:val="000000"/>
      <w:kern w:val="0"/>
      <w:sz w:val="22"/>
      <w:szCs w:val="22"/>
      <w:lang w:eastAsia="pl-PL" w:bidi="ar-SA"/>
    </w:rPr>
  </w:style>
  <w:style w:type="paragraph" w:styleId="Tekstprzypisudolnego">
    <w:name w:val="footnote text"/>
    <w:basedOn w:val="Normalny"/>
    <w:link w:val="TekstprzypisudolnegoZnak"/>
    <w:uiPriority w:val="99"/>
    <w:unhideWhenUsed/>
    <w:rsid w:val="005F685D"/>
    <w:pPr>
      <w:widowControl/>
      <w:suppressAutoHyphens w:val="0"/>
      <w:autoSpaceDN/>
      <w:ind w:left="720" w:hanging="720"/>
      <w:jc w:val="both"/>
      <w:textAlignment w:val="auto"/>
    </w:pPr>
    <w:rPr>
      <w:rFonts w:eastAsia="Calibri" w:cs="Times New Roman"/>
      <w:kern w:val="0"/>
      <w:sz w:val="20"/>
      <w:szCs w:val="20"/>
      <w:u w:color="000000"/>
      <w:lang w:eastAsia="en-GB" w:bidi="ar-SA"/>
    </w:rPr>
  </w:style>
  <w:style w:type="character" w:customStyle="1" w:styleId="TekstprzypisudolnegoZnak">
    <w:name w:val="Tekst przypisu dolnego Znak"/>
    <w:basedOn w:val="Domylnaczcionkaakapitu"/>
    <w:link w:val="Tekstprzypisudolnego"/>
    <w:uiPriority w:val="99"/>
    <w:qFormat/>
    <w:rsid w:val="005F685D"/>
    <w:rPr>
      <w:rFonts w:eastAsia="Calibri" w:cs="Times New Roman"/>
      <w:kern w:val="0"/>
      <w:sz w:val="20"/>
      <w:szCs w:val="20"/>
      <w:u w:color="000000"/>
      <w:lang w:eastAsia="en-GB" w:bidi="ar-SA"/>
    </w:rPr>
  </w:style>
  <w:style w:type="character" w:styleId="Odwoanieprzypisudolnego">
    <w:name w:val="footnote reference"/>
    <w:uiPriority w:val="99"/>
    <w:unhideWhenUsed/>
    <w:rsid w:val="005F685D"/>
    <w:rPr>
      <w:shd w:val="clear" w:color="auto" w:fill="auto"/>
      <w:vertAlign w:val="superscript"/>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locked/>
    <w:rsid w:val="00FC0A14"/>
  </w:style>
  <w:style w:type="character" w:styleId="Odwoaniedokomentarza">
    <w:name w:val="annotation reference"/>
    <w:basedOn w:val="Domylnaczcionkaakapitu"/>
    <w:uiPriority w:val="99"/>
    <w:semiHidden/>
    <w:unhideWhenUsed/>
    <w:qFormat/>
    <w:rsid w:val="00FC0A14"/>
    <w:rPr>
      <w:sz w:val="16"/>
      <w:szCs w:val="16"/>
    </w:rPr>
  </w:style>
  <w:style w:type="paragraph" w:styleId="Tekstkomentarza">
    <w:name w:val="annotation text"/>
    <w:basedOn w:val="Normalny"/>
    <w:link w:val="TekstkomentarzaZnak"/>
    <w:uiPriority w:val="99"/>
    <w:unhideWhenUsed/>
    <w:qFormat/>
    <w:rsid w:val="00FC0A14"/>
    <w:rPr>
      <w:rFonts w:cs="Mangal"/>
      <w:sz w:val="20"/>
      <w:szCs w:val="18"/>
    </w:rPr>
  </w:style>
  <w:style w:type="character" w:customStyle="1" w:styleId="TekstkomentarzaZnak">
    <w:name w:val="Tekst komentarza Znak"/>
    <w:basedOn w:val="Domylnaczcionkaakapitu"/>
    <w:link w:val="Tekstkomentarza"/>
    <w:uiPriority w:val="99"/>
    <w:qFormat/>
    <w:rsid w:val="00FC0A14"/>
    <w:rPr>
      <w:rFonts w:cs="Mangal"/>
      <w:sz w:val="20"/>
      <w:szCs w:val="18"/>
    </w:rPr>
  </w:style>
  <w:style w:type="paragraph" w:styleId="Tematkomentarza">
    <w:name w:val="annotation subject"/>
    <w:basedOn w:val="Tekstkomentarza"/>
    <w:next w:val="Tekstkomentarza"/>
    <w:link w:val="TematkomentarzaZnak"/>
    <w:uiPriority w:val="99"/>
    <w:semiHidden/>
    <w:unhideWhenUsed/>
    <w:rsid w:val="00FC0A14"/>
    <w:rPr>
      <w:b/>
      <w:bCs/>
    </w:rPr>
  </w:style>
  <w:style w:type="character" w:customStyle="1" w:styleId="TematkomentarzaZnak">
    <w:name w:val="Temat komentarza Znak"/>
    <w:basedOn w:val="TekstkomentarzaZnak"/>
    <w:link w:val="Tematkomentarza"/>
    <w:uiPriority w:val="99"/>
    <w:semiHidden/>
    <w:rsid w:val="00FC0A14"/>
    <w:rPr>
      <w:rFonts w:cs="Mangal"/>
      <w:b/>
      <w:bCs/>
      <w:sz w:val="20"/>
      <w:szCs w:val="18"/>
    </w:rPr>
  </w:style>
  <w:style w:type="paragraph" w:customStyle="1" w:styleId="p1">
    <w:name w:val="p1"/>
    <w:basedOn w:val="Normalny"/>
    <w:rsid w:val="005B661A"/>
    <w:pPr>
      <w:widowControl/>
      <w:suppressAutoHyphens w:val="0"/>
      <w:autoSpaceDN/>
      <w:textAlignment w:val="auto"/>
    </w:pPr>
    <w:rPr>
      <w:rFonts w:eastAsia="Times New Roman" w:cs="Times New Roman"/>
      <w:kern w:val="0"/>
      <w:sz w:val="17"/>
      <w:szCs w:val="17"/>
      <w:lang w:eastAsia="pl-PL" w:bidi="ar-SA"/>
    </w:rPr>
  </w:style>
  <w:style w:type="character" w:customStyle="1" w:styleId="apple-converted-space">
    <w:name w:val="apple-converted-space"/>
    <w:rsid w:val="005B661A"/>
  </w:style>
  <w:style w:type="paragraph" w:customStyle="1" w:styleId="FR2">
    <w:name w:val="FR2"/>
    <w:rsid w:val="001D79C9"/>
    <w:pPr>
      <w:suppressAutoHyphens/>
      <w:autoSpaceDN/>
      <w:textAlignment w:val="auto"/>
    </w:pPr>
    <w:rPr>
      <w:rFonts w:ascii="Arial" w:eastAsia="Times New Roman" w:hAnsi="Arial"/>
      <w:kern w:val="1"/>
      <w:lang w:eastAsia="ar-SA" w:bidi="ar-SA"/>
    </w:rPr>
  </w:style>
  <w:style w:type="paragraph" w:styleId="Tekstdymka">
    <w:name w:val="Balloon Text"/>
    <w:basedOn w:val="Normalny"/>
    <w:link w:val="TekstdymkaZnak"/>
    <w:uiPriority w:val="99"/>
    <w:semiHidden/>
    <w:unhideWhenUsed/>
    <w:rsid w:val="00436254"/>
    <w:rPr>
      <w:rFonts w:ascii="Segoe UI" w:hAnsi="Segoe UI" w:cs="Mangal"/>
      <w:sz w:val="18"/>
      <w:szCs w:val="16"/>
    </w:rPr>
  </w:style>
  <w:style w:type="character" w:customStyle="1" w:styleId="TekstdymkaZnak">
    <w:name w:val="Tekst dymka Znak"/>
    <w:basedOn w:val="Domylnaczcionkaakapitu"/>
    <w:link w:val="Tekstdymka"/>
    <w:uiPriority w:val="99"/>
    <w:semiHidden/>
    <w:rsid w:val="00436254"/>
    <w:rPr>
      <w:rFonts w:ascii="Segoe UI" w:hAnsi="Segoe UI" w:cs="Mangal"/>
      <w:sz w:val="18"/>
      <w:szCs w:val="16"/>
    </w:rPr>
  </w:style>
  <w:style w:type="paragraph" w:customStyle="1" w:styleId="Tekstpodstawowy21">
    <w:name w:val="Tekst podstawowy 21"/>
    <w:basedOn w:val="Normalny"/>
    <w:rsid w:val="002A2C08"/>
    <w:pPr>
      <w:widowControl/>
      <w:autoSpaceDN/>
      <w:jc w:val="both"/>
      <w:textAlignment w:val="auto"/>
    </w:pPr>
    <w:rPr>
      <w:rFonts w:ascii="Palatino Linotype" w:eastAsiaTheme="minorEastAsia" w:hAnsi="Palatino Linotype"/>
      <w:color w:val="000000"/>
      <w:kern w:val="0"/>
      <w:szCs w:val="20"/>
      <w:lang w:eastAsia="ar-SA" w:bidi="ar-SA"/>
    </w:rPr>
  </w:style>
  <w:style w:type="paragraph" w:customStyle="1" w:styleId="pkt">
    <w:name w:val="pkt"/>
    <w:basedOn w:val="Normalny"/>
    <w:uiPriority w:val="99"/>
    <w:rsid w:val="00864796"/>
    <w:pPr>
      <w:widowControl/>
      <w:suppressAutoHyphens w:val="0"/>
      <w:autoSpaceDE w:val="0"/>
      <w:spacing w:before="60" w:after="60" w:line="360" w:lineRule="auto"/>
      <w:ind w:left="851" w:hanging="295"/>
      <w:jc w:val="both"/>
      <w:textAlignment w:val="auto"/>
    </w:pPr>
    <w:rPr>
      <w:rFonts w:ascii="Univers-PL" w:eastAsia="Times New Roman" w:hAnsi="Univers-PL" w:cs="Times New Roman"/>
      <w:kern w:val="0"/>
      <w:sz w:val="19"/>
      <w:szCs w:val="19"/>
      <w:lang w:eastAsia="pl-PL" w:bidi="ar-SA"/>
    </w:rPr>
  </w:style>
  <w:style w:type="numbering" w:customStyle="1" w:styleId="Zaimportowanystyl35">
    <w:name w:val="Zaimportowany styl 35"/>
    <w:rsid w:val="000C2DE9"/>
    <w:pPr>
      <w:numPr>
        <w:numId w:val="28"/>
      </w:numPr>
    </w:pPr>
  </w:style>
  <w:style w:type="numbering" w:customStyle="1" w:styleId="Zaimportowanystyl36">
    <w:name w:val="Zaimportowany styl 36"/>
    <w:rsid w:val="000C2DE9"/>
    <w:pPr>
      <w:numPr>
        <w:numId w:val="29"/>
      </w:numPr>
    </w:pPr>
  </w:style>
  <w:style w:type="paragraph" w:styleId="Cytat">
    <w:name w:val="Quote"/>
    <w:basedOn w:val="Normalny"/>
    <w:next w:val="Normalny"/>
    <w:link w:val="CytatZnak"/>
    <w:uiPriority w:val="29"/>
    <w:qFormat/>
    <w:rsid w:val="003E06CD"/>
    <w:pPr>
      <w:spacing w:before="200" w:after="160"/>
      <w:ind w:left="864" w:right="864"/>
      <w:jc w:val="center"/>
    </w:pPr>
    <w:rPr>
      <w:rFonts w:cs="Mangal"/>
      <w:i/>
      <w:iCs/>
      <w:color w:val="404040" w:themeColor="text1" w:themeTint="BF"/>
      <w:szCs w:val="21"/>
    </w:rPr>
  </w:style>
  <w:style w:type="character" w:customStyle="1" w:styleId="CytatZnak">
    <w:name w:val="Cytat Znak"/>
    <w:basedOn w:val="Domylnaczcionkaakapitu"/>
    <w:link w:val="Cytat"/>
    <w:uiPriority w:val="29"/>
    <w:rsid w:val="003E06CD"/>
    <w:rPr>
      <w:rFonts w:cs="Mangal"/>
      <w:i/>
      <w:iCs/>
      <w:color w:val="404040" w:themeColor="text1" w:themeTint="BF"/>
      <w:szCs w:val="21"/>
    </w:rPr>
  </w:style>
  <w:style w:type="character" w:customStyle="1" w:styleId="x4k7w5x">
    <w:name w:val="x4k7w5x"/>
    <w:basedOn w:val="Domylnaczcionkaakapitu"/>
    <w:rsid w:val="00775FC2"/>
  </w:style>
  <w:style w:type="character" w:customStyle="1" w:styleId="Teksttreci">
    <w:name w:val="Tekst treści_"/>
    <w:link w:val="Teksttreci0"/>
    <w:rsid w:val="00002F4A"/>
    <w:rPr>
      <w:rFonts w:eastAsia="Times New Roman"/>
      <w:shd w:val="clear" w:color="auto" w:fill="FFFFFF"/>
    </w:rPr>
  </w:style>
  <w:style w:type="paragraph" w:customStyle="1" w:styleId="Teksttreci0">
    <w:name w:val="Tekst treści"/>
    <w:basedOn w:val="Normalny"/>
    <w:link w:val="Teksttreci"/>
    <w:rsid w:val="00002F4A"/>
    <w:pPr>
      <w:widowControl/>
      <w:shd w:val="clear" w:color="auto" w:fill="FFFFFF"/>
      <w:suppressAutoHyphens w:val="0"/>
      <w:autoSpaceDN/>
      <w:spacing w:after="480" w:line="0" w:lineRule="atLeast"/>
      <w:ind w:hanging="420"/>
      <w:textAlignment w:val="auto"/>
    </w:pPr>
    <w:rPr>
      <w:rFonts w:eastAsia="Times New Roman"/>
    </w:rPr>
  </w:style>
  <w:style w:type="character" w:customStyle="1" w:styleId="CharStyle6">
    <w:name w:val="CharStyle6"/>
    <w:basedOn w:val="Domylnaczcionkaakapitu"/>
    <w:rsid w:val="00FF23EB"/>
    <w:rPr>
      <w:rFonts w:ascii="Arial" w:eastAsia="Arial" w:hAnsi="Arial" w:cs="Arial" w:hint="default"/>
      <w:b w:val="0"/>
      <w:bCs w:val="0"/>
      <w:i w:val="0"/>
      <w:iCs w:val="0"/>
      <w:smallCaps w:val="0"/>
      <w:sz w:val="22"/>
      <w:szCs w:val="22"/>
    </w:rPr>
  </w:style>
  <w:style w:type="paragraph" w:customStyle="1" w:styleId="TableContents">
    <w:name w:val="Table Contents"/>
    <w:basedOn w:val="Normalny"/>
    <w:rsid w:val="00FF23EB"/>
    <w:pPr>
      <w:suppressLineNumbers/>
    </w:pPr>
    <w:rPr>
      <w:rFonts w:cs="Lucida Sans"/>
    </w:rPr>
  </w:style>
  <w:style w:type="paragraph" w:customStyle="1" w:styleId="Style11">
    <w:name w:val="Style11"/>
    <w:basedOn w:val="Normalny"/>
    <w:uiPriority w:val="99"/>
    <w:rsid w:val="00415DA3"/>
    <w:pPr>
      <w:suppressAutoHyphens w:val="0"/>
      <w:autoSpaceDE w:val="0"/>
      <w:adjustRightInd w:val="0"/>
      <w:spacing w:line="254" w:lineRule="exact"/>
      <w:jc w:val="both"/>
      <w:textAlignment w:val="auto"/>
    </w:pPr>
    <w:rPr>
      <w:rFonts w:ascii="Cordia New" w:eastAsia="Times New Roman" w:hAnsi="Cordia New" w:cs="Cordia New"/>
      <w:kern w:val="0"/>
      <w:u w:color="000000"/>
      <w:lang w:eastAsia="pl-PL" w:bidi="th-TH"/>
    </w:rPr>
  </w:style>
  <w:style w:type="character" w:customStyle="1" w:styleId="FontStyle25">
    <w:name w:val="Font Style25"/>
    <w:uiPriority w:val="99"/>
    <w:rsid w:val="00415DA3"/>
    <w:rPr>
      <w:rFonts w:ascii="Verdana" w:hAnsi="Verdana" w:cs="Verdana" w:hint="default"/>
      <w:b/>
      <w:bCs/>
      <w:sz w:val="20"/>
      <w:szCs w:val="20"/>
    </w:rPr>
  </w:style>
  <w:style w:type="paragraph" w:customStyle="1" w:styleId="PARSgrsf">
    <w:name w:val="PARSgrsf"/>
    <w:basedOn w:val="Normalny"/>
    <w:uiPriority w:val="99"/>
    <w:rsid w:val="00415DA3"/>
    <w:pPr>
      <w:autoSpaceDE w:val="0"/>
      <w:adjustRightInd w:val="0"/>
      <w:spacing w:before="113" w:line="280" w:lineRule="atLeast"/>
      <w:jc w:val="center"/>
      <w:textAlignment w:val="auto"/>
    </w:pPr>
    <w:rPr>
      <w:rFonts w:eastAsia="Times New Roman" w:cs="Times New Roman"/>
      <w:b/>
      <w:bCs/>
      <w:color w:val="000000"/>
      <w:kern w:val="0"/>
      <w:sz w:val="21"/>
      <w:szCs w:val="21"/>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876067">
      <w:bodyDiv w:val="1"/>
      <w:marLeft w:val="0"/>
      <w:marRight w:val="0"/>
      <w:marTop w:val="0"/>
      <w:marBottom w:val="0"/>
      <w:divBdr>
        <w:top w:val="none" w:sz="0" w:space="0" w:color="auto"/>
        <w:left w:val="none" w:sz="0" w:space="0" w:color="auto"/>
        <w:bottom w:val="none" w:sz="0" w:space="0" w:color="auto"/>
        <w:right w:val="none" w:sz="0" w:space="0" w:color="auto"/>
      </w:divBdr>
    </w:div>
    <w:div w:id="358899258">
      <w:bodyDiv w:val="1"/>
      <w:marLeft w:val="0"/>
      <w:marRight w:val="0"/>
      <w:marTop w:val="0"/>
      <w:marBottom w:val="0"/>
      <w:divBdr>
        <w:top w:val="none" w:sz="0" w:space="0" w:color="auto"/>
        <w:left w:val="none" w:sz="0" w:space="0" w:color="auto"/>
        <w:bottom w:val="none" w:sz="0" w:space="0" w:color="auto"/>
        <w:right w:val="none" w:sz="0" w:space="0" w:color="auto"/>
      </w:divBdr>
    </w:div>
    <w:div w:id="424955911">
      <w:bodyDiv w:val="1"/>
      <w:marLeft w:val="0"/>
      <w:marRight w:val="0"/>
      <w:marTop w:val="0"/>
      <w:marBottom w:val="0"/>
      <w:divBdr>
        <w:top w:val="none" w:sz="0" w:space="0" w:color="auto"/>
        <w:left w:val="none" w:sz="0" w:space="0" w:color="auto"/>
        <w:bottom w:val="none" w:sz="0" w:space="0" w:color="auto"/>
        <w:right w:val="none" w:sz="0" w:space="0" w:color="auto"/>
      </w:divBdr>
    </w:div>
    <w:div w:id="438061605">
      <w:bodyDiv w:val="1"/>
      <w:marLeft w:val="0"/>
      <w:marRight w:val="0"/>
      <w:marTop w:val="0"/>
      <w:marBottom w:val="0"/>
      <w:divBdr>
        <w:top w:val="none" w:sz="0" w:space="0" w:color="auto"/>
        <w:left w:val="none" w:sz="0" w:space="0" w:color="auto"/>
        <w:bottom w:val="none" w:sz="0" w:space="0" w:color="auto"/>
        <w:right w:val="none" w:sz="0" w:space="0" w:color="auto"/>
      </w:divBdr>
    </w:div>
    <w:div w:id="707951452">
      <w:bodyDiv w:val="1"/>
      <w:marLeft w:val="0"/>
      <w:marRight w:val="0"/>
      <w:marTop w:val="0"/>
      <w:marBottom w:val="0"/>
      <w:divBdr>
        <w:top w:val="none" w:sz="0" w:space="0" w:color="auto"/>
        <w:left w:val="none" w:sz="0" w:space="0" w:color="auto"/>
        <w:bottom w:val="none" w:sz="0" w:space="0" w:color="auto"/>
        <w:right w:val="none" w:sz="0" w:space="0" w:color="auto"/>
      </w:divBdr>
    </w:div>
    <w:div w:id="785809313">
      <w:bodyDiv w:val="1"/>
      <w:marLeft w:val="0"/>
      <w:marRight w:val="0"/>
      <w:marTop w:val="0"/>
      <w:marBottom w:val="0"/>
      <w:divBdr>
        <w:top w:val="none" w:sz="0" w:space="0" w:color="auto"/>
        <w:left w:val="none" w:sz="0" w:space="0" w:color="auto"/>
        <w:bottom w:val="none" w:sz="0" w:space="0" w:color="auto"/>
        <w:right w:val="none" w:sz="0" w:space="0" w:color="auto"/>
      </w:divBdr>
    </w:div>
    <w:div w:id="898320746">
      <w:bodyDiv w:val="1"/>
      <w:marLeft w:val="0"/>
      <w:marRight w:val="0"/>
      <w:marTop w:val="0"/>
      <w:marBottom w:val="0"/>
      <w:divBdr>
        <w:top w:val="none" w:sz="0" w:space="0" w:color="auto"/>
        <w:left w:val="none" w:sz="0" w:space="0" w:color="auto"/>
        <w:bottom w:val="none" w:sz="0" w:space="0" w:color="auto"/>
        <w:right w:val="none" w:sz="0" w:space="0" w:color="auto"/>
      </w:divBdr>
    </w:div>
    <w:div w:id="21204883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CCA1A-FE03-4ACA-8451-9B7DFFEA5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21</Pages>
  <Words>6714</Words>
  <Characters>40288</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J.Rosińska</dc:creator>
  <cp:lastModifiedBy>WDK</cp:lastModifiedBy>
  <cp:revision>18</cp:revision>
  <cp:lastPrinted>2023-11-28T13:14:00Z</cp:lastPrinted>
  <dcterms:created xsi:type="dcterms:W3CDTF">2023-11-28T12:33:00Z</dcterms:created>
  <dcterms:modified xsi:type="dcterms:W3CDTF">2025-12-02T11:18:00Z</dcterms:modified>
</cp:coreProperties>
</file>